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91" w:rsidRPr="00562AB8" w:rsidRDefault="00DB4591" w:rsidP="00DB4591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591" w:rsidRPr="00562AB8" w:rsidRDefault="00DB4591" w:rsidP="00DB459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  <w:lang w:val="tt-RU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562AB8" w:rsidRDefault="00297DFA" w:rsidP="00DB45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48A6" w:rsidRDefault="007848A6" w:rsidP="0070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A6">
        <w:rPr>
          <w:rFonts w:ascii="Times New Roman" w:eastAsia="Calibri" w:hAnsi="Times New Roman" w:cs="Times New Roman"/>
          <w:b/>
          <w:sz w:val="28"/>
          <w:szCs w:val="28"/>
        </w:rPr>
        <w:t>«Татарстан Республикасында гражданнарга түләүсез юридик ярдәм</w:t>
      </w:r>
    </w:p>
    <w:p w:rsidR="00B46E54" w:rsidRDefault="007848A6" w:rsidP="007848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A6">
        <w:rPr>
          <w:rFonts w:ascii="Times New Roman" w:eastAsia="Calibri" w:hAnsi="Times New Roman" w:cs="Times New Roman"/>
          <w:b/>
          <w:sz w:val="28"/>
          <w:szCs w:val="28"/>
        </w:rPr>
        <w:t xml:space="preserve"> күрсәтү турында» Татарстан Республикасы Законының 12 статьясына үзгәрешләр кертү хакында </w:t>
      </w:r>
    </w:p>
    <w:p w:rsidR="007848A6" w:rsidRPr="007848A6" w:rsidRDefault="007848A6" w:rsidP="0078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562AB8" w:rsidRDefault="00B46E54" w:rsidP="00B46E54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2022 елның </w:t>
      </w:r>
      <w:r w:rsidR="007024E3">
        <w:rPr>
          <w:rFonts w:ascii="Times New Roman" w:eastAsia="Calibri" w:hAnsi="Times New Roman" w:cs="Times New Roman"/>
          <w:sz w:val="28"/>
          <w:szCs w:val="28"/>
          <w:lang w:val="tt-RU"/>
        </w:rPr>
        <w:t>23</w:t>
      </w:r>
      <w:r w:rsidR="00DD6C4F"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дека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>брендә</w:t>
      </w:r>
    </w:p>
    <w:p w:rsidR="00B46E54" w:rsidRPr="00562AB8" w:rsidRDefault="00B46E54" w:rsidP="00B46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562AB8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562AB8" w:rsidRDefault="00DB4591" w:rsidP="00DB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848A6" w:rsidRDefault="00DB4591" w:rsidP="007848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848A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848A6" w:rsidRDefault="002E721C" w:rsidP="007848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1A79DF" w:rsidRPr="001A79DF" w:rsidRDefault="007848A6" w:rsidP="001A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79D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«Татарстан Республикасында гражданнарга түләүсез юридик ярдәм күрсәтү турында» </w:t>
      </w:r>
      <w:r w:rsidRPr="001A79DF">
        <w:rPr>
          <w:rFonts w:ascii="Times New Roman" w:hAnsi="Times New Roman" w:cs="Times New Roman"/>
          <w:sz w:val="28"/>
          <w:szCs w:val="28"/>
          <w:lang w:val="tt-RU"/>
        </w:rPr>
        <w:t xml:space="preserve">2012 елның 2 ноябрендәге </w:t>
      </w:r>
      <w:r w:rsidRPr="001A79D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73-ТРЗ </w:t>
      </w:r>
      <w:r w:rsidRPr="001A79DF">
        <w:rPr>
          <w:rFonts w:ascii="Times New Roman" w:hAnsi="Times New Roman" w:cs="Times New Roman"/>
          <w:sz w:val="28"/>
          <w:szCs w:val="28"/>
          <w:lang w:val="tt-RU"/>
        </w:rPr>
        <w:t>номерлы  Татарстан Республикасы Законының 12 статьясын</w:t>
      </w:r>
      <w:r w:rsidR="00756161" w:rsidRPr="001A79DF">
        <w:rPr>
          <w:rFonts w:ascii="Times New Roman" w:hAnsi="Times New Roman" w:cs="Times New Roman"/>
          <w:sz w:val="28"/>
          <w:szCs w:val="28"/>
          <w:lang w:val="tt-RU"/>
        </w:rPr>
        <w:t>дагы 1 өлешенә</w:t>
      </w:r>
      <w:r w:rsidRPr="001A79DF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56161" w:rsidRPr="001A79DF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1A79DF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2012, № 11 (I өлеш); 2013, № 11 (I өлеш); 2014, № 1 – 2, № 12 (II өлеш); 2016, № 5;  Татарстан Республикасы законнары </w:t>
      </w:r>
      <w:r w:rsidR="00756161" w:rsidRPr="001A79DF">
        <w:rPr>
          <w:rFonts w:ascii="Times New Roman" w:hAnsi="Times New Roman" w:cs="Times New Roman"/>
          <w:sz w:val="28"/>
          <w:szCs w:val="28"/>
          <w:lang w:val="tt-RU"/>
        </w:rPr>
        <w:t>җыелмасы</w:t>
      </w:r>
      <w:r w:rsidRPr="001A79DF">
        <w:rPr>
          <w:rFonts w:ascii="Times New Roman" w:hAnsi="Times New Roman" w:cs="Times New Roman"/>
          <w:bCs/>
          <w:sz w:val="28"/>
          <w:szCs w:val="28"/>
          <w:lang w:val="tt-RU"/>
        </w:rPr>
        <w:t>, 2016, № 44 (I өлеш); 2018, № 1 (I өлеш);</w:t>
      </w:r>
      <w:r w:rsidRPr="001A79D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  <w:lang w:val="tt-RU"/>
        </w:rPr>
        <w:t xml:space="preserve"> </w:t>
      </w:r>
      <w:r w:rsidRPr="001A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2022, № 17 (I өлеш)</w:t>
      </w:r>
      <w:r w:rsidR="001A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tt-RU"/>
        </w:rPr>
        <w:t>,</w:t>
      </w:r>
      <w:r w:rsidRPr="001A79D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A79DF" w:rsidRPr="001A79DF">
        <w:rPr>
          <w:rFonts w:ascii="Times New Roman" w:hAnsi="Times New Roman" w:cs="Times New Roman"/>
          <w:sz w:val="28"/>
          <w:szCs w:val="28"/>
          <w:lang w:val="tt-RU"/>
        </w:rPr>
        <w:t xml:space="preserve">аңа түбәндәге эчтәлекле </w:t>
      </w:r>
      <w:r w:rsidR="001A79DF" w:rsidRPr="001A79DF">
        <w:rPr>
          <w:rFonts w:ascii="Times New Roman" w:hAnsi="Times New Roman" w:cs="Times New Roman"/>
          <w:sz w:val="28"/>
          <w:szCs w:val="28"/>
          <w:lang w:val="tt-RU" w:eastAsia="ru-RU"/>
        </w:rPr>
        <w:t>8</w:t>
      </w:r>
      <w:r w:rsidR="001A79DF" w:rsidRPr="001A79DF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>3</w:t>
      </w:r>
      <w:r w:rsidR="001A79DF" w:rsidRPr="001A79DF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– 8</w:t>
      </w:r>
      <w:r w:rsidR="001A79DF" w:rsidRPr="001A79DF">
        <w:rPr>
          <w:rFonts w:ascii="Times New Roman" w:hAnsi="Times New Roman" w:cs="Times New Roman"/>
          <w:sz w:val="28"/>
          <w:szCs w:val="28"/>
          <w:vertAlign w:val="superscript"/>
          <w:lang w:val="tt-RU" w:eastAsia="ru-RU"/>
        </w:rPr>
        <w:t xml:space="preserve">5 </w:t>
      </w:r>
      <w:r w:rsidR="001A79DF" w:rsidRPr="001A79DF">
        <w:rPr>
          <w:rFonts w:ascii="Times New Roman" w:hAnsi="Times New Roman" w:cs="Times New Roman"/>
          <w:sz w:val="28"/>
          <w:szCs w:val="28"/>
          <w:lang w:val="tt-RU"/>
        </w:rPr>
        <w:t>пунктларны өстәп, үзгәрешләр кертергә:</w:t>
      </w:r>
    </w:p>
    <w:p w:rsidR="007848A6" w:rsidRPr="007848A6" w:rsidRDefault="00494B89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1A79DF">
        <w:rPr>
          <w:color w:val="000000"/>
          <w:sz w:val="28"/>
          <w:szCs w:val="28"/>
          <w:lang w:val="tt-RU"/>
        </w:rPr>
        <w:t>«</w:t>
      </w:r>
      <w:r w:rsidR="007848A6" w:rsidRPr="007848A6">
        <w:rPr>
          <w:sz w:val="28"/>
          <w:szCs w:val="28"/>
          <w:lang w:val="tt-RU" w:eastAsia="ru-RU"/>
        </w:rPr>
        <w:t>8</w:t>
      </w:r>
      <w:r w:rsidR="007848A6" w:rsidRPr="007848A6">
        <w:rPr>
          <w:sz w:val="28"/>
          <w:szCs w:val="28"/>
          <w:vertAlign w:val="superscript"/>
          <w:lang w:val="tt-RU" w:eastAsia="ru-RU"/>
        </w:rPr>
        <w:t>3</w:t>
      </w:r>
      <w:r w:rsidR="007848A6" w:rsidRPr="007848A6">
        <w:rPr>
          <w:sz w:val="28"/>
          <w:szCs w:val="28"/>
          <w:lang w:val="tt-RU" w:eastAsia="ru-RU"/>
        </w:rPr>
        <w:t xml:space="preserve">) </w:t>
      </w:r>
      <w:r w:rsidR="007848A6" w:rsidRPr="007848A6">
        <w:rPr>
          <w:color w:val="000000"/>
          <w:sz w:val="28"/>
          <w:szCs w:val="28"/>
          <w:lang w:val="tt-RU"/>
        </w:rPr>
        <w:t xml:space="preserve">Россия Федерациясе Кораллы Көчләренә мобилизация буенча хәрби хезмәткә чакырылган гражданнар – Россия Федерациясе Кораллы Көчләрендә мобилизация буенча хәрби хезмәт </w:t>
      </w:r>
      <w:r>
        <w:rPr>
          <w:color w:val="000000"/>
          <w:sz w:val="28"/>
          <w:szCs w:val="28"/>
          <w:lang w:val="tt-RU"/>
        </w:rPr>
        <w:t>узу</w:t>
      </w:r>
      <w:r w:rsidR="007848A6" w:rsidRPr="007848A6">
        <w:rPr>
          <w:color w:val="000000"/>
          <w:sz w:val="28"/>
          <w:szCs w:val="28"/>
          <w:lang w:val="tt-RU"/>
        </w:rPr>
        <w:t xml:space="preserve"> чорында;</w:t>
      </w:r>
    </w:p>
    <w:p w:rsidR="007848A6" w:rsidRPr="007848A6" w:rsidRDefault="007848A6" w:rsidP="007848A6">
      <w:pPr>
        <w:pStyle w:val="ab"/>
        <w:ind w:firstLine="709"/>
        <w:jc w:val="both"/>
        <w:rPr>
          <w:sz w:val="28"/>
          <w:szCs w:val="28"/>
          <w:lang w:val="tt-RU" w:eastAsia="ru-RU"/>
        </w:rPr>
      </w:pPr>
      <w:r w:rsidRPr="007848A6">
        <w:rPr>
          <w:sz w:val="28"/>
          <w:szCs w:val="28"/>
          <w:lang w:val="tt-RU" w:eastAsia="ru-RU"/>
        </w:rPr>
        <w:t>8</w:t>
      </w:r>
      <w:r w:rsidRPr="007848A6">
        <w:rPr>
          <w:sz w:val="28"/>
          <w:szCs w:val="28"/>
          <w:vertAlign w:val="superscript"/>
          <w:lang w:val="tt-RU" w:eastAsia="ru-RU"/>
        </w:rPr>
        <w:t>4</w:t>
      </w:r>
      <w:r w:rsidRPr="007848A6">
        <w:rPr>
          <w:sz w:val="28"/>
          <w:szCs w:val="28"/>
          <w:lang w:val="tt-RU" w:eastAsia="ru-RU"/>
        </w:rPr>
        <w:t xml:space="preserve">) </w:t>
      </w:r>
      <w:r w:rsidR="003B5885">
        <w:rPr>
          <w:sz w:val="28"/>
          <w:szCs w:val="28"/>
          <w:lang w:val="tt-RU" w:eastAsia="ru-RU"/>
        </w:rPr>
        <w:t>ихтыярый</w:t>
      </w:r>
      <w:r w:rsidR="006505F3">
        <w:rPr>
          <w:sz w:val="28"/>
          <w:szCs w:val="28"/>
          <w:lang w:val="tt-RU" w:eastAsia="ru-RU"/>
        </w:rPr>
        <w:t xml:space="preserve"> формированиедә катнашу турында</w:t>
      </w:r>
      <w:r w:rsidR="003B5885">
        <w:rPr>
          <w:sz w:val="28"/>
          <w:szCs w:val="28"/>
          <w:lang w:val="tt-RU" w:eastAsia="ru-RU"/>
        </w:rPr>
        <w:t xml:space="preserve"> (</w:t>
      </w:r>
      <w:r w:rsidR="003B5885" w:rsidRPr="007848A6">
        <w:rPr>
          <w:color w:val="000000"/>
          <w:sz w:val="28"/>
          <w:szCs w:val="28"/>
          <w:lang w:val="tt-RU"/>
        </w:rPr>
        <w:t xml:space="preserve">Россия Федерациясе Кораллы көчләренә йөкләнгән бурычларны үтәүдә </w:t>
      </w:r>
      <w:r w:rsidR="003B5885">
        <w:rPr>
          <w:color w:val="000000"/>
          <w:sz w:val="28"/>
          <w:szCs w:val="28"/>
          <w:lang w:val="tt-RU"/>
        </w:rPr>
        <w:t>ихтыярый</w:t>
      </w:r>
      <w:r w:rsidR="003B5885" w:rsidRPr="007848A6">
        <w:rPr>
          <w:color w:val="000000"/>
          <w:sz w:val="28"/>
          <w:szCs w:val="28"/>
          <w:lang w:val="tt-RU"/>
        </w:rPr>
        <w:t xml:space="preserve"> ярдәм күрсәтү турында</w:t>
      </w:r>
      <w:r w:rsidR="003B5885">
        <w:rPr>
          <w:color w:val="000000"/>
          <w:sz w:val="28"/>
          <w:szCs w:val="28"/>
          <w:lang w:val="tt-RU"/>
        </w:rPr>
        <w:t>)</w:t>
      </w:r>
      <w:r w:rsidRPr="007848A6">
        <w:rPr>
          <w:color w:val="000000"/>
          <w:sz w:val="28"/>
          <w:szCs w:val="28"/>
          <w:lang w:val="tt-RU"/>
        </w:rPr>
        <w:t xml:space="preserve"> </w:t>
      </w:r>
      <w:r w:rsidR="003B5885" w:rsidRPr="007848A6">
        <w:rPr>
          <w:color w:val="000000"/>
          <w:sz w:val="28"/>
          <w:szCs w:val="28"/>
          <w:lang w:val="tt-RU"/>
        </w:rPr>
        <w:t>контракт төзегән гражданнар</w:t>
      </w:r>
      <w:r w:rsidR="003B5885">
        <w:rPr>
          <w:color w:val="000000"/>
          <w:sz w:val="28"/>
          <w:szCs w:val="28"/>
          <w:lang w:val="tt-RU"/>
        </w:rPr>
        <w:t xml:space="preserve">, </w:t>
      </w:r>
      <w:r w:rsidR="006505F3">
        <w:rPr>
          <w:color w:val="000000"/>
          <w:sz w:val="28"/>
          <w:szCs w:val="28"/>
          <w:lang w:val="tt-RU"/>
        </w:rPr>
        <w:t xml:space="preserve">әгәр алар </w:t>
      </w:r>
      <w:r w:rsidRPr="007848A6">
        <w:rPr>
          <w:color w:val="000000"/>
          <w:sz w:val="28"/>
          <w:szCs w:val="28"/>
          <w:lang w:val="tt-RU"/>
        </w:rPr>
        <w:t>Украина, Донецк Халык Республикасы, Луганск Халык Республикасы, Херсон һәм Запорожье өлкәләре территорияләрендә</w:t>
      </w:r>
      <w:r w:rsidR="006505F3">
        <w:rPr>
          <w:color w:val="000000"/>
          <w:sz w:val="28"/>
          <w:szCs w:val="28"/>
          <w:lang w:val="tt-RU"/>
        </w:rPr>
        <w:t>ге</w:t>
      </w:r>
      <w:r w:rsidRPr="007848A6">
        <w:rPr>
          <w:color w:val="000000"/>
          <w:sz w:val="28"/>
          <w:szCs w:val="28"/>
          <w:lang w:val="tt-RU"/>
        </w:rPr>
        <w:t xml:space="preserve"> махсус хәрби операциядә катнаш</w:t>
      </w:r>
      <w:r w:rsidR="006505F3">
        <w:rPr>
          <w:color w:val="000000"/>
          <w:sz w:val="28"/>
          <w:szCs w:val="28"/>
          <w:lang w:val="tt-RU"/>
        </w:rPr>
        <w:t>са</w:t>
      </w:r>
      <w:r w:rsidR="009E1B94">
        <w:rPr>
          <w:color w:val="000000"/>
          <w:sz w:val="28"/>
          <w:szCs w:val="28"/>
          <w:lang w:val="tt-RU"/>
        </w:rPr>
        <w:t>,</w:t>
      </w:r>
      <w:r w:rsidRPr="007848A6">
        <w:rPr>
          <w:color w:val="000000"/>
          <w:sz w:val="28"/>
          <w:szCs w:val="28"/>
          <w:lang w:val="tt-RU"/>
        </w:rPr>
        <w:t xml:space="preserve"> – </w:t>
      </w:r>
      <w:r w:rsidR="006505F3">
        <w:rPr>
          <w:sz w:val="28"/>
          <w:szCs w:val="28"/>
          <w:lang w:val="tt-RU" w:eastAsia="ru-RU"/>
        </w:rPr>
        <w:t xml:space="preserve">ихтыярый формированиедә катнашу турында </w:t>
      </w:r>
      <w:r w:rsidRPr="007848A6">
        <w:rPr>
          <w:color w:val="000000"/>
          <w:sz w:val="28"/>
          <w:szCs w:val="28"/>
          <w:lang w:val="tt-RU"/>
        </w:rPr>
        <w:t xml:space="preserve">(Россия Федерациясе Кораллы Көчләренә йөкләнгән бурычларны үтәүдә </w:t>
      </w:r>
      <w:r w:rsidR="003B5885">
        <w:rPr>
          <w:color w:val="000000"/>
          <w:sz w:val="28"/>
          <w:szCs w:val="28"/>
          <w:lang w:val="tt-RU"/>
        </w:rPr>
        <w:t>ихтыярый</w:t>
      </w:r>
      <w:r w:rsidRPr="007848A6">
        <w:rPr>
          <w:color w:val="000000"/>
          <w:sz w:val="28"/>
          <w:szCs w:val="28"/>
          <w:lang w:val="tt-RU"/>
        </w:rPr>
        <w:t xml:space="preserve"> ярдәм күрсәтү турында) контракт гамәлдә булу чорында</w:t>
      </w:r>
      <w:r w:rsidRPr="007848A6">
        <w:rPr>
          <w:rFonts w:eastAsiaTheme="minorHAnsi"/>
          <w:sz w:val="28"/>
          <w:szCs w:val="28"/>
          <w:lang w:val="tt-RU" w:eastAsia="en-US"/>
        </w:rPr>
        <w:t>;</w:t>
      </w:r>
    </w:p>
    <w:p w:rsidR="007848A6" w:rsidRPr="007848A6" w:rsidRDefault="007848A6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7848A6">
        <w:rPr>
          <w:rFonts w:eastAsiaTheme="minorHAnsi"/>
          <w:sz w:val="28"/>
          <w:szCs w:val="28"/>
          <w:lang w:val="tt-RU" w:eastAsia="en-US"/>
        </w:rPr>
        <w:t>8</w:t>
      </w:r>
      <w:r w:rsidRPr="007848A6">
        <w:rPr>
          <w:rFonts w:eastAsiaTheme="minorHAnsi"/>
          <w:sz w:val="28"/>
          <w:szCs w:val="28"/>
          <w:vertAlign w:val="superscript"/>
          <w:lang w:val="tt-RU" w:eastAsia="en-US"/>
        </w:rPr>
        <w:t>5</w:t>
      </w:r>
      <w:r w:rsidRPr="007848A6">
        <w:rPr>
          <w:rFonts w:eastAsiaTheme="minorHAnsi"/>
          <w:sz w:val="28"/>
          <w:szCs w:val="28"/>
          <w:lang w:val="tt-RU" w:eastAsia="en-US"/>
        </w:rPr>
        <w:t>) әлеге өлешнең 8</w:t>
      </w:r>
      <w:r w:rsidRPr="007848A6">
        <w:rPr>
          <w:rFonts w:eastAsiaTheme="minorHAnsi"/>
          <w:sz w:val="28"/>
          <w:szCs w:val="28"/>
          <w:vertAlign w:val="superscript"/>
          <w:lang w:val="tt-RU" w:eastAsia="en-US"/>
        </w:rPr>
        <w:t>3</w:t>
      </w:r>
      <w:r w:rsidRPr="007848A6">
        <w:rPr>
          <w:rFonts w:eastAsiaTheme="minorHAnsi"/>
          <w:sz w:val="28"/>
          <w:szCs w:val="28"/>
          <w:lang w:val="tt-RU" w:eastAsia="en-US"/>
        </w:rPr>
        <w:t xml:space="preserve"> – 8</w:t>
      </w:r>
      <w:r w:rsidRPr="007848A6">
        <w:rPr>
          <w:rFonts w:eastAsiaTheme="minorHAnsi"/>
          <w:sz w:val="28"/>
          <w:szCs w:val="28"/>
          <w:vertAlign w:val="superscript"/>
          <w:lang w:val="tt-RU" w:eastAsia="en-US"/>
        </w:rPr>
        <w:t xml:space="preserve">4 </w:t>
      </w:r>
      <w:r w:rsidRPr="007848A6">
        <w:rPr>
          <w:rFonts w:eastAsiaTheme="minorHAnsi"/>
          <w:sz w:val="28"/>
          <w:szCs w:val="28"/>
          <w:lang w:val="tt-RU" w:eastAsia="en-US"/>
        </w:rPr>
        <w:t xml:space="preserve"> пунктларында күрсәтелгән </w:t>
      </w:r>
      <w:r w:rsidR="00494B89" w:rsidRPr="007848A6">
        <w:rPr>
          <w:color w:val="000000"/>
          <w:sz w:val="28"/>
          <w:szCs w:val="28"/>
          <w:lang w:val="tt-RU"/>
        </w:rPr>
        <w:t>гражданнар</w:t>
      </w:r>
      <w:r w:rsidRPr="007848A6">
        <w:rPr>
          <w:rFonts w:eastAsiaTheme="minorHAnsi"/>
          <w:sz w:val="28"/>
          <w:szCs w:val="28"/>
          <w:lang w:val="tt-RU" w:eastAsia="en-US"/>
        </w:rPr>
        <w:t>ның гаилә әгъзалары:</w:t>
      </w:r>
      <w:r w:rsidRPr="007848A6">
        <w:rPr>
          <w:color w:val="000000"/>
          <w:lang w:val="tt-RU"/>
        </w:rPr>
        <w:t xml:space="preserve"> </w:t>
      </w:r>
    </w:p>
    <w:p w:rsidR="007848A6" w:rsidRPr="007848A6" w:rsidRDefault="007848A6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7848A6">
        <w:rPr>
          <w:color w:val="000000"/>
          <w:sz w:val="28"/>
          <w:szCs w:val="28"/>
          <w:lang w:val="tt-RU"/>
        </w:rPr>
        <w:t xml:space="preserve">а) ата-аналар (уллыкка алучылар); </w:t>
      </w:r>
    </w:p>
    <w:p w:rsidR="007848A6" w:rsidRPr="007848A6" w:rsidRDefault="007848A6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7848A6">
        <w:rPr>
          <w:color w:val="000000"/>
          <w:sz w:val="28"/>
          <w:szCs w:val="28"/>
          <w:lang w:val="tt-RU"/>
        </w:rPr>
        <w:t xml:space="preserve">б) </w:t>
      </w:r>
      <w:r w:rsidR="006505F3" w:rsidRPr="007848A6">
        <w:rPr>
          <w:color w:val="000000"/>
          <w:sz w:val="28"/>
          <w:szCs w:val="28"/>
          <w:lang w:val="tt-RU"/>
        </w:rPr>
        <w:t>хатыны</w:t>
      </w:r>
      <w:r w:rsidR="006505F3">
        <w:rPr>
          <w:color w:val="000000"/>
          <w:sz w:val="28"/>
          <w:szCs w:val="28"/>
          <w:lang w:val="tt-RU"/>
        </w:rPr>
        <w:t xml:space="preserve"> </w:t>
      </w:r>
      <w:r w:rsidR="006505F3" w:rsidRPr="007848A6">
        <w:rPr>
          <w:color w:val="000000"/>
          <w:sz w:val="28"/>
          <w:szCs w:val="28"/>
          <w:lang w:val="tt-RU"/>
        </w:rPr>
        <w:t>(ире</w:t>
      </w:r>
      <w:r w:rsidRPr="007848A6">
        <w:rPr>
          <w:color w:val="000000"/>
          <w:sz w:val="28"/>
          <w:szCs w:val="28"/>
          <w:lang w:val="tt-RU"/>
        </w:rPr>
        <w:t xml:space="preserve">); </w:t>
      </w:r>
    </w:p>
    <w:p w:rsidR="007848A6" w:rsidRPr="007848A6" w:rsidRDefault="007848A6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7848A6">
        <w:rPr>
          <w:color w:val="000000"/>
          <w:sz w:val="28"/>
          <w:szCs w:val="28"/>
          <w:lang w:val="tt-RU"/>
        </w:rPr>
        <w:t xml:space="preserve">в) балигъ булмаган балалар, шул исәптән уллыкка алынган, тәрбиягә алынган һәм опекада (попечительлектә) </w:t>
      </w:r>
      <w:r w:rsidR="006505F3">
        <w:rPr>
          <w:color w:val="000000"/>
          <w:sz w:val="28"/>
          <w:szCs w:val="28"/>
          <w:lang w:val="tt-RU"/>
        </w:rPr>
        <w:t>торучы</w:t>
      </w:r>
      <w:r w:rsidR="006505F3" w:rsidRPr="006505F3">
        <w:rPr>
          <w:color w:val="000000"/>
          <w:sz w:val="28"/>
          <w:szCs w:val="28"/>
          <w:lang w:val="tt-RU"/>
        </w:rPr>
        <w:t xml:space="preserve"> </w:t>
      </w:r>
      <w:r w:rsidR="006505F3">
        <w:rPr>
          <w:color w:val="000000"/>
          <w:sz w:val="28"/>
          <w:szCs w:val="28"/>
          <w:lang w:val="tt-RU"/>
        </w:rPr>
        <w:t>балалар</w:t>
      </w:r>
      <w:r w:rsidRPr="007848A6">
        <w:rPr>
          <w:color w:val="000000"/>
          <w:sz w:val="28"/>
          <w:szCs w:val="28"/>
          <w:lang w:val="tt-RU"/>
        </w:rPr>
        <w:t>;</w:t>
      </w:r>
    </w:p>
    <w:p w:rsidR="007848A6" w:rsidRPr="007848A6" w:rsidRDefault="007848A6" w:rsidP="007848A6">
      <w:pPr>
        <w:pStyle w:val="ab"/>
        <w:ind w:firstLine="709"/>
        <w:jc w:val="both"/>
        <w:rPr>
          <w:color w:val="000000"/>
          <w:sz w:val="28"/>
          <w:szCs w:val="28"/>
          <w:lang w:val="tt-RU"/>
        </w:rPr>
      </w:pPr>
      <w:r w:rsidRPr="007848A6">
        <w:rPr>
          <w:color w:val="000000"/>
          <w:sz w:val="28"/>
          <w:szCs w:val="28"/>
          <w:lang w:val="tt-RU"/>
        </w:rPr>
        <w:t xml:space="preserve"> г)</w:t>
      </w:r>
      <w:r w:rsidR="006505F3">
        <w:rPr>
          <w:color w:val="000000"/>
          <w:sz w:val="28"/>
          <w:szCs w:val="28"/>
          <w:lang w:val="tt-RU"/>
        </w:rPr>
        <w:t xml:space="preserve"> 18 яшенә җиткәнче инвалид булган </w:t>
      </w:r>
      <w:r w:rsidR="006505F3" w:rsidRPr="007848A6">
        <w:rPr>
          <w:color w:val="000000"/>
          <w:sz w:val="28"/>
          <w:szCs w:val="28"/>
          <w:lang w:val="tt-RU"/>
        </w:rPr>
        <w:t xml:space="preserve">18 яшьтән </w:t>
      </w:r>
      <w:r w:rsidR="006505F3">
        <w:rPr>
          <w:color w:val="000000"/>
          <w:sz w:val="28"/>
          <w:szCs w:val="28"/>
          <w:lang w:val="tt-RU"/>
        </w:rPr>
        <w:t>өлкәнрәк</w:t>
      </w:r>
      <w:r w:rsidR="006505F3" w:rsidRPr="007848A6">
        <w:rPr>
          <w:color w:val="000000"/>
          <w:sz w:val="28"/>
          <w:szCs w:val="28"/>
          <w:lang w:val="tt-RU"/>
        </w:rPr>
        <w:t xml:space="preserve"> балалар</w:t>
      </w:r>
      <w:r w:rsidRPr="007848A6">
        <w:rPr>
          <w:color w:val="000000"/>
          <w:sz w:val="28"/>
          <w:szCs w:val="28"/>
          <w:lang w:val="tt-RU"/>
        </w:rPr>
        <w:t>;</w:t>
      </w:r>
    </w:p>
    <w:p w:rsidR="007848A6" w:rsidRPr="007848A6" w:rsidRDefault="007848A6" w:rsidP="007848A6">
      <w:pPr>
        <w:pStyle w:val="ab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7848A6">
        <w:rPr>
          <w:color w:val="000000"/>
          <w:sz w:val="28"/>
          <w:szCs w:val="28"/>
          <w:lang w:val="tt-RU"/>
        </w:rPr>
        <w:lastRenderedPageBreak/>
        <w:t xml:space="preserve">д) көндезге </w:t>
      </w:r>
      <w:r w:rsidR="006505F3">
        <w:rPr>
          <w:color w:val="000000"/>
          <w:sz w:val="28"/>
          <w:szCs w:val="28"/>
          <w:lang w:val="tt-RU"/>
        </w:rPr>
        <w:t>уку рәвешендә мәгариф</w:t>
      </w:r>
      <w:r w:rsidR="006505F3" w:rsidRPr="007848A6">
        <w:rPr>
          <w:color w:val="000000"/>
          <w:sz w:val="28"/>
          <w:szCs w:val="28"/>
          <w:lang w:val="tt-RU"/>
        </w:rPr>
        <w:t xml:space="preserve"> оешмаларында </w:t>
      </w:r>
      <w:r w:rsidR="006505F3">
        <w:rPr>
          <w:color w:val="000000"/>
          <w:sz w:val="28"/>
          <w:szCs w:val="28"/>
          <w:lang w:val="tt-RU"/>
        </w:rPr>
        <w:t>белем алу</w:t>
      </w:r>
      <w:r w:rsidRPr="007848A6">
        <w:rPr>
          <w:color w:val="000000"/>
          <w:sz w:val="28"/>
          <w:szCs w:val="28"/>
          <w:lang w:val="tt-RU"/>
        </w:rPr>
        <w:t xml:space="preserve">чы 23 яшькә кадәрге балалар; </w:t>
      </w:r>
    </w:p>
    <w:p w:rsidR="007848A6" w:rsidRPr="006505F3" w:rsidRDefault="007848A6" w:rsidP="007848A6">
      <w:pPr>
        <w:pStyle w:val="ab"/>
        <w:ind w:firstLine="709"/>
        <w:jc w:val="both"/>
        <w:rPr>
          <w:rFonts w:eastAsiaTheme="minorHAnsi"/>
          <w:sz w:val="28"/>
          <w:szCs w:val="28"/>
          <w:lang w:val="tt-RU" w:eastAsia="en-US"/>
        </w:rPr>
      </w:pPr>
      <w:r w:rsidRPr="006505F3">
        <w:rPr>
          <w:rFonts w:eastAsiaTheme="minorHAnsi"/>
          <w:sz w:val="28"/>
          <w:szCs w:val="28"/>
          <w:lang w:val="tt-RU" w:eastAsia="en-US"/>
        </w:rPr>
        <w:t xml:space="preserve">е) </w:t>
      </w:r>
      <w:r w:rsidR="006505F3" w:rsidRPr="006505F3">
        <w:rPr>
          <w:rFonts w:eastAsiaTheme="minorHAnsi"/>
          <w:sz w:val="28"/>
          <w:szCs w:val="28"/>
          <w:lang w:val="tt-RU" w:eastAsia="en-US"/>
        </w:rPr>
        <w:t>аларны</w:t>
      </w:r>
      <w:r w:rsidR="006505F3">
        <w:rPr>
          <w:rFonts w:eastAsiaTheme="minorHAnsi"/>
          <w:sz w:val="28"/>
          <w:szCs w:val="28"/>
          <w:lang w:val="tt-RU" w:eastAsia="en-US"/>
        </w:rPr>
        <w:t xml:space="preserve">ң  тәрбиясендә булган </w:t>
      </w:r>
      <w:r w:rsidRPr="007848A6">
        <w:rPr>
          <w:rFonts w:eastAsiaTheme="minorHAnsi"/>
          <w:sz w:val="28"/>
          <w:szCs w:val="28"/>
          <w:lang w:val="tt-RU" w:eastAsia="en-US"/>
        </w:rPr>
        <w:t>затлар</w:t>
      </w:r>
      <w:r w:rsidR="00494B89">
        <w:rPr>
          <w:rFonts w:eastAsiaTheme="minorHAnsi"/>
          <w:sz w:val="28"/>
          <w:szCs w:val="28"/>
          <w:lang w:val="tt-RU" w:eastAsia="en-US"/>
        </w:rPr>
        <w:t>;</w:t>
      </w:r>
      <w:r w:rsidR="00494B89" w:rsidRPr="006505F3">
        <w:rPr>
          <w:rFonts w:eastAsiaTheme="minorHAnsi"/>
          <w:sz w:val="28"/>
          <w:szCs w:val="28"/>
          <w:lang w:val="tt-RU" w:eastAsia="en-US"/>
        </w:rPr>
        <w:t>»</w:t>
      </w:r>
      <w:r w:rsidR="00494B89">
        <w:rPr>
          <w:rFonts w:eastAsiaTheme="minorHAnsi"/>
          <w:sz w:val="28"/>
          <w:szCs w:val="28"/>
          <w:lang w:val="tt-RU" w:eastAsia="en-US"/>
        </w:rPr>
        <w:t xml:space="preserve"> </w:t>
      </w:r>
      <w:r w:rsidRPr="006505F3">
        <w:rPr>
          <w:rFonts w:eastAsiaTheme="minorHAnsi"/>
          <w:sz w:val="28"/>
          <w:szCs w:val="28"/>
          <w:lang w:val="tt-RU" w:eastAsia="en-US"/>
        </w:rPr>
        <w:t xml:space="preserve">. </w:t>
      </w:r>
    </w:p>
    <w:p w:rsidR="007848A6" w:rsidRPr="006505F3" w:rsidRDefault="007848A6" w:rsidP="0078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024E3" w:rsidRPr="007848A6" w:rsidRDefault="007024E3" w:rsidP="0078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</w:pPr>
      <w:r w:rsidRPr="007848A6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>2 статья</w:t>
      </w:r>
    </w:p>
    <w:p w:rsidR="007024E3" w:rsidRPr="007848A6" w:rsidRDefault="007024E3" w:rsidP="0078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</w:p>
    <w:p w:rsidR="007024E3" w:rsidRPr="007848A6" w:rsidRDefault="007024E3" w:rsidP="0078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48A6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 рәсми басылып чыккан көненнән үз көченә керә.  </w:t>
      </w:r>
    </w:p>
    <w:p w:rsidR="00DB4591" w:rsidRPr="007848A6" w:rsidRDefault="00DB4591" w:rsidP="007848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562AB8" w:rsidRDefault="004809F2" w:rsidP="00480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562AB8" w:rsidRDefault="004809F2" w:rsidP="00873E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562AB8">
        <w:rPr>
          <w:rFonts w:ascii="Times New Roman" w:hAnsi="Times New Roman" w:cs="Times New Roman"/>
          <w:sz w:val="28"/>
          <w:szCs w:val="28"/>
          <w:lang w:val="tt-RU" w:bidi="ru-RU"/>
        </w:rPr>
        <w:t>Президенты</w:t>
      </w:r>
      <w:r w:rsidRPr="00562AB8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562AB8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Pr="00562AB8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FF5C94" w:rsidRDefault="00FF5C94" w:rsidP="00DB45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F5C94" w:rsidRDefault="00FF5C94" w:rsidP="00FF5C94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FF5C94" w:rsidRPr="00FF5C94" w:rsidRDefault="00FF5C94" w:rsidP="00FF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  <w:r w:rsidRPr="00FF5C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5C94" w:rsidRPr="00FF5C94" w:rsidRDefault="00FF5C94" w:rsidP="00FF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C9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ел, 26 декабрь</w:t>
      </w:r>
    </w:p>
    <w:p w:rsidR="00DB4591" w:rsidRPr="00FF5C94" w:rsidRDefault="00FF5C94" w:rsidP="00FF5C94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FF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1760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FF5C94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FF5C9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07" w:rsidRDefault="00FB1907">
      <w:pPr>
        <w:spacing w:line="240" w:lineRule="auto"/>
      </w:pPr>
      <w:r>
        <w:separator/>
      </w:r>
    </w:p>
  </w:endnote>
  <w:endnote w:type="continuationSeparator" w:id="0">
    <w:p w:rsidR="00FB1907" w:rsidRDefault="00FB1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07" w:rsidRDefault="00FB1907">
      <w:pPr>
        <w:spacing w:after="0"/>
      </w:pPr>
      <w:r>
        <w:separator/>
      </w:r>
    </w:p>
  </w:footnote>
  <w:footnote w:type="continuationSeparator" w:id="0">
    <w:p w:rsidR="00FB1907" w:rsidRDefault="00FB19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3E5A7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17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9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24F9E"/>
    <w:rsid w:val="00027C7F"/>
    <w:rsid w:val="0004667B"/>
    <w:rsid w:val="00056FF8"/>
    <w:rsid w:val="000803C2"/>
    <w:rsid w:val="00082B23"/>
    <w:rsid w:val="00091C24"/>
    <w:rsid w:val="000C26C7"/>
    <w:rsid w:val="001349EE"/>
    <w:rsid w:val="00147C62"/>
    <w:rsid w:val="00162E69"/>
    <w:rsid w:val="001647EA"/>
    <w:rsid w:val="0017094E"/>
    <w:rsid w:val="001A54B3"/>
    <w:rsid w:val="001A79DF"/>
    <w:rsid w:val="001E70E8"/>
    <w:rsid w:val="002020E5"/>
    <w:rsid w:val="00217624"/>
    <w:rsid w:val="0022135E"/>
    <w:rsid w:val="00225A6B"/>
    <w:rsid w:val="00256A28"/>
    <w:rsid w:val="00262B5A"/>
    <w:rsid w:val="00273825"/>
    <w:rsid w:val="00281760"/>
    <w:rsid w:val="002928D4"/>
    <w:rsid w:val="00297DFA"/>
    <w:rsid w:val="002A3ED7"/>
    <w:rsid w:val="002B23E3"/>
    <w:rsid w:val="002B6AC3"/>
    <w:rsid w:val="002E455F"/>
    <w:rsid w:val="002E5C99"/>
    <w:rsid w:val="002E721C"/>
    <w:rsid w:val="002F4602"/>
    <w:rsid w:val="002F73E4"/>
    <w:rsid w:val="00330EC4"/>
    <w:rsid w:val="003532D5"/>
    <w:rsid w:val="0036632D"/>
    <w:rsid w:val="00374D3E"/>
    <w:rsid w:val="003777EC"/>
    <w:rsid w:val="003A5D70"/>
    <w:rsid w:val="003A7292"/>
    <w:rsid w:val="003B13B3"/>
    <w:rsid w:val="003B5885"/>
    <w:rsid w:val="003C2B69"/>
    <w:rsid w:val="003E5A72"/>
    <w:rsid w:val="004503D0"/>
    <w:rsid w:val="00476100"/>
    <w:rsid w:val="004809F2"/>
    <w:rsid w:val="00494B89"/>
    <w:rsid w:val="004B15D7"/>
    <w:rsid w:val="004E423E"/>
    <w:rsid w:val="004F4434"/>
    <w:rsid w:val="0050103B"/>
    <w:rsid w:val="00562AB8"/>
    <w:rsid w:val="00596CBF"/>
    <w:rsid w:val="005B45A8"/>
    <w:rsid w:val="005E2FA9"/>
    <w:rsid w:val="005F2AC3"/>
    <w:rsid w:val="006154BC"/>
    <w:rsid w:val="00630411"/>
    <w:rsid w:val="006505F3"/>
    <w:rsid w:val="006650B7"/>
    <w:rsid w:val="006816A4"/>
    <w:rsid w:val="00695369"/>
    <w:rsid w:val="006B02C5"/>
    <w:rsid w:val="006D006F"/>
    <w:rsid w:val="006F13FE"/>
    <w:rsid w:val="006F3202"/>
    <w:rsid w:val="007024E3"/>
    <w:rsid w:val="00706423"/>
    <w:rsid w:val="00745DCC"/>
    <w:rsid w:val="00756161"/>
    <w:rsid w:val="007848A6"/>
    <w:rsid w:val="007A5A5B"/>
    <w:rsid w:val="007C103A"/>
    <w:rsid w:val="007C7EBE"/>
    <w:rsid w:val="007F19F7"/>
    <w:rsid w:val="00811684"/>
    <w:rsid w:val="00845227"/>
    <w:rsid w:val="0085438F"/>
    <w:rsid w:val="00873E40"/>
    <w:rsid w:val="008863AC"/>
    <w:rsid w:val="00887638"/>
    <w:rsid w:val="008A150E"/>
    <w:rsid w:val="008C4553"/>
    <w:rsid w:val="008C67B4"/>
    <w:rsid w:val="009356EA"/>
    <w:rsid w:val="00942FD6"/>
    <w:rsid w:val="009472F3"/>
    <w:rsid w:val="009E1B94"/>
    <w:rsid w:val="009E3D4D"/>
    <w:rsid w:val="009F5747"/>
    <w:rsid w:val="00A246E4"/>
    <w:rsid w:val="00A355C5"/>
    <w:rsid w:val="00A53E48"/>
    <w:rsid w:val="00A77DED"/>
    <w:rsid w:val="00A91361"/>
    <w:rsid w:val="00A91CDB"/>
    <w:rsid w:val="00AC0DC2"/>
    <w:rsid w:val="00AD251C"/>
    <w:rsid w:val="00AD4C9D"/>
    <w:rsid w:val="00AF1531"/>
    <w:rsid w:val="00B24358"/>
    <w:rsid w:val="00B46E54"/>
    <w:rsid w:val="00B741C2"/>
    <w:rsid w:val="00B74584"/>
    <w:rsid w:val="00BA573F"/>
    <w:rsid w:val="00BD3303"/>
    <w:rsid w:val="00BD7E3F"/>
    <w:rsid w:val="00BE3D0A"/>
    <w:rsid w:val="00BF6F96"/>
    <w:rsid w:val="00C11CEF"/>
    <w:rsid w:val="00C67251"/>
    <w:rsid w:val="00C730EB"/>
    <w:rsid w:val="00CD2841"/>
    <w:rsid w:val="00CD3D94"/>
    <w:rsid w:val="00CF5A6A"/>
    <w:rsid w:val="00D01649"/>
    <w:rsid w:val="00D2244B"/>
    <w:rsid w:val="00D23712"/>
    <w:rsid w:val="00D357F7"/>
    <w:rsid w:val="00D35D93"/>
    <w:rsid w:val="00D40EA0"/>
    <w:rsid w:val="00D55C59"/>
    <w:rsid w:val="00D60B1E"/>
    <w:rsid w:val="00D61C87"/>
    <w:rsid w:val="00D62682"/>
    <w:rsid w:val="00D712B8"/>
    <w:rsid w:val="00D77272"/>
    <w:rsid w:val="00D77792"/>
    <w:rsid w:val="00D94232"/>
    <w:rsid w:val="00DB4591"/>
    <w:rsid w:val="00DD241E"/>
    <w:rsid w:val="00DD6C4F"/>
    <w:rsid w:val="00E27E73"/>
    <w:rsid w:val="00E33F1B"/>
    <w:rsid w:val="00E73ABE"/>
    <w:rsid w:val="00E74517"/>
    <w:rsid w:val="00EA2DB7"/>
    <w:rsid w:val="00EB7436"/>
    <w:rsid w:val="00EE02C8"/>
    <w:rsid w:val="00EE4593"/>
    <w:rsid w:val="00EE6C01"/>
    <w:rsid w:val="00F0517C"/>
    <w:rsid w:val="00F25105"/>
    <w:rsid w:val="00F5648B"/>
    <w:rsid w:val="00F712F4"/>
    <w:rsid w:val="00F86CFF"/>
    <w:rsid w:val="00F91476"/>
    <w:rsid w:val="00FB1907"/>
    <w:rsid w:val="00FD41B2"/>
    <w:rsid w:val="00FF5C94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138"/>
  <w15:docId w15:val="{CD2C20BD-EF3B-496E-BC9C-3B7BBCD0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848A6"/>
    <w:pPr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5</cp:revision>
  <cp:lastPrinted>2022-12-23T13:21:00Z</cp:lastPrinted>
  <dcterms:created xsi:type="dcterms:W3CDTF">2022-12-23T14:04:00Z</dcterms:created>
  <dcterms:modified xsi:type="dcterms:W3CDTF">2022-12-26T08:21:00Z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