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A5" w:rsidRPr="001D3E55" w:rsidRDefault="00917063" w:rsidP="00917063">
      <w:pPr>
        <w:ind w:left="5664"/>
        <w:jc w:val="center"/>
        <w:rPr>
          <w:b/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</w:t>
      </w: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0E73EA" w:rsidRDefault="000E73EA" w:rsidP="009C5E56">
      <w:pPr>
        <w:jc w:val="center"/>
        <w:rPr>
          <w:b/>
          <w:bCs/>
          <w:sz w:val="28"/>
          <w:szCs w:val="28"/>
          <w:lang w:val="en-US"/>
        </w:rPr>
      </w:pPr>
    </w:p>
    <w:p w:rsidR="001D3E55" w:rsidRPr="000E73EA" w:rsidRDefault="009C5E56" w:rsidP="009C5E56">
      <w:pPr>
        <w:jc w:val="center"/>
        <w:rPr>
          <w:b/>
          <w:sz w:val="28"/>
          <w:szCs w:val="28"/>
          <w:lang w:val="tt-RU"/>
        </w:rPr>
      </w:pPr>
      <w:r w:rsidRPr="001D3E55">
        <w:rPr>
          <w:b/>
          <w:sz w:val="28"/>
          <w:szCs w:val="28"/>
          <w:lang w:val="tt-RU"/>
        </w:rPr>
        <w:t xml:space="preserve">Татарстан Республикасы законнарын, Татарстан Республикасы Дәүләт Советы һәм аның Президиумы карарларын, 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BC04F4" w:rsidRPr="001D3E55">
        <w:rPr>
          <w:b/>
          <w:sz w:val="28"/>
          <w:szCs w:val="28"/>
          <w:lang w:val="tt-RU"/>
        </w:rPr>
        <w:t xml:space="preserve">рәсми </w:t>
      </w:r>
      <w:r w:rsidRPr="001D3E55">
        <w:rPr>
          <w:b/>
          <w:sz w:val="28"/>
          <w:szCs w:val="28"/>
          <w:lang w:val="tt-RU"/>
        </w:rPr>
        <w:t>бастырып чыгар</w:t>
      </w:r>
      <w:r w:rsidR="00EF39E0" w:rsidRPr="001D3E55">
        <w:rPr>
          <w:b/>
          <w:sz w:val="28"/>
          <w:szCs w:val="28"/>
          <w:lang w:val="tt-RU"/>
        </w:rPr>
        <w:t>у һәм аларның үз көченә керү тәртибе турында</w:t>
      </w:r>
    </w:p>
    <w:p w:rsidR="001D3E55" w:rsidRPr="000E73EA" w:rsidRDefault="001D3E55" w:rsidP="009C5E56">
      <w:pPr>
        <w:jc w:val="center"/>
        <w:rPr>
          <w:b/>
          <w:sz w:val="28"/>
          <w:szCs w:val="28"/>
          <w:lang w:val="tt-RU"/>
        </w:rPr>
      </w:pPr>
    </w:p>
    <w:p w:rsidR="001D3E55" w:rsidRPr="000E73EA" w:rsidRDefault="001D3E55" w:rsidP="009C5E56">
      <w:pPr>
        <w:jc w:val="center"/>
        <w:rPr>
          <w:b/>
          <w:sz w:val="28"/>
          <w:szCs w:val="28"/>
          <w:lang w:val="tt-RU"/>
        </w:rPr>
      </w:pP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</w:t>
      </w: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1D3E55" w:rsidRPr="001D3E55" w:rsidRDefault="001D3E55" w:rsidP="000E73EA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                                                      2022 елның </w:t>
      </w:r>
      <w:r w:rsidRPr="001D3E55">
        <w:rPr>
          <w:sz w:val="28"/>
          <w:szCs w:val="28"/>
        </w:rPr>
        <w:t>21</w:t>
      </w:r>
      <w:r w:rsidRPr="001D3E55">
        <w:rPr>
          <w:sz w:val="28"/>
          <w:szCs w:val="28"/>
          <w:lang w:val="tt-RU"/>
        </w:rPr>
        <w:t xml:space="preserve"> апрелендә</w:t>
      </w:r>
    </w:p>
    <w:p w:rsidR="00E71320" w:rsidRPr="001D3E55" w:rsidRDefault="001D3E55" w:rsidP="000E73EA">
      <w:pPr>
        <w:jc w:val="right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                                              </w:t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</w:r>
      <w:r w:rsidRPr="001D3E55">
        <w:rPr>
          <w:sz w:val="28"/>
          <w:szCs w:val="28"/>
          <w:lang w:val="tt-RU"/>
        </w:rPr>
        <w:tab/>
        <w:t xml:space="preserve">          кабул ителде</w:t>
      </w:r>
      <w:r w:rsidR="007E349A" w:rsidRPr="001D3E55">
        <w:rPr>
          <w:b/>
          <w:sz w:val="28"/>
          <w:szCs w:val="28"/>
          <w:lang w:val="tt-RU"/>
        </w:rPr>
        <w:t xml:space="preserve"> </w:t>
      </w:r>
    </w:p>
    <w:p w:rsidR="007E349A" w:rsidRPr="001D3E55" w:rsidRDefault="007E349A" w:rsidP="00890099">
      <w:pPr>
        <w:keepNext/>
        <w:autoSpaceDE w:val="0"/>
        <w:autoSpaceDN w:val="0"/>
        <w:adjustRightInd w:val="0"/>
        <w:ind w:right="-55"/>
        <w:jc w:val="center"/>
        <w:outlineLvl w:val="0"/>
        <w:rPr>
          <w:b/>
          <w:sz w:val="28"/>
          <w:szCs w:val="28"/>
          <w:lang w:val="tt-RU"/>
        </w:rPr>
      </w:pPr>
    </w:p>
    <w:p w:rsidR="00E71320" w:rsidRPr="001D3E55" w:rsidRDefault="00E71320" w:rsidP="008900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1 статья</w:t>
      </w:r>
      <w:r w:rsidR="00A22298" w:rsidRPr="001D3E55">
        <w:rPr>
          <w:sz w:val="28"/>
          <w:szCs w:val="28"/>
          <w:lang w:val="tt-RU"/>
        </w:rPr>
        <w:t xml:space="preserve">. </w:t>
      </w:r>
      <w:r w:rsidR="00A22298" w:rsidRPr="001D3E55">
        <w:rPr>
          <w:b/>
          <w:sz w:val="28"/>
          <w:szCs w:val="28"/>
          <w:lang w:val="tt-RU"/>
        </w:rPr>
        <w:t>Әлеге Законның җайга салу предметы</w:t>
      </w:r>
    </w:p>
    <w:p w:rsidR="00E71320" w:rsidRPr="001D3E55" w:rsidRDefault="00E71320" w:rsidP="008900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</w:p>
    <w:p w:rsidR="00136617" w:rsidRPr="001D3E55" w:rsidRDefault="000117C0" w:rsidP="00B957FF">
      <w:pPr>
        <w:ind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Әлеге Закон Татарстан Республикасы закон</w:t>
      </w:r>
      <w:r w:rsidR="00DC7927">
        <w:rPr>
          <w:sz w:val="28"/>
          <w:szCs w:val="28"/>
          <w:lang w:val="tt-RU"/>
        </w:rPr>
        <w:t>нарын һәм норматив характердагы</w:t>
      </w:r>
      <w:r w:rsidRPr="001D3E55">
        <w:rPr>
          <w:sz w:val="28"/>
          <w:szCs w:val="28"/>
          <w:lang w:val="tt-RU"/>
        </w:rPr>
        <w:t xml:space="preserve"> Татарстан Республикасы Дәүләт Советы карарларын, 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A251CB" w:rsidRPr="001D3E55">
        <w:rPr>
          <w:sz w:val="28"/>
          <w:szCs w:val="28"/>
          <w:lang w:val="tt-RU"/>
        </w:rPr>
        <w:t>(алга таба – Татарстан Республикасы норматив хокукый актлары), шулай ук норматив характер</w:t>
      </w:r>
      <w:r w:rsidR="00DC7927">
        <w:rPr>
          <w:sz w:val="28"/>
          <w:szCs w:val="28"/>
          <w:lang w:val="tt-RU"/>
        </w:rPr>
        <w:t>д</w:t>
      </w:r>
      <w:r w:rsidR="00A251CB" w:rsidRPr="001D3E55">
        <w:rPr>
          <w:sz w:val="28"/>
          <w:szCs w:val="28"/>
          <w:lang w:val="tt-RU"/>
        </w:rPr>
        <w:t xml:space="preserve">а булмаган Татарстан Республикасы Дәүләт Советы </w:t>
      </w:r>
      <w:r w:rsidR="008050CA" w:rsidRPr="001D3E55">
        <w:rPr>
          <w:sz w:val="28"/>
          <w:szCs w:val="28"/>
          <w:lang w:val="tt-RU"/>
        </w:rPr>
        <w:t xml:space="preserve">карарларын </w:t>
      </w:r>
      <w:r w:rsidR="00A251CB" w:rsidRPr="001D3E55">
        <w:rPr>
          <w:sz w:val="28"/>
          <w:szCs w:val="28"/>
          <w:lang w:val="tt-RU"/>
        </w:rPr>
        <w:t xml:space="preserve">һәм аның Президиумы карарларын </w:t>
      </w:r>
      <w:r w:rsidRPr="001D3E55">
        <w:rPr>
          <w:sz w:val="28"/>
          <w:szCs w:val="28"/>
          <w:lang w:val="tt-RU"/>
        </w:rPr>
        <w:t>бастырып чыгару һәм аларның</w:t>
      </w:r>
      <w:r w:rsidR="008050CA" w:rsidRPr="008050CA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үз көченә керү тәртибе</w:t>
      </w:r>
      <w:r w:rsidR="00A251CB" w:rsidRPr="001D3E55">
        <w:rPr>
          <w:sz w:val="28"/>
          <w:szCs w:val="28"/>
          <w:lang w:val="tt-RU"/>
        </w:rPr>
        <w:t>н билгели.</w:t>
      </w:r>
    </w:p>
    <w:p w:rsidR="000F0A2E" w:rsidRPr="001D3E55" w:rsidRDefault="000F0A2E" w:rsidP="00B957FF">
      <w:pPr>
        <w:ind w:firstLine="709"/>
        <w:jc w:val="both"/>
        <w:rPr>
          <w:sz w:val="28"/>
          <w:szCs w:val="28"/>
          <w:lang w:val="tt-RU"/>
        </w:rPr>
      </w:pPr>
    </w:p>
    <w:p w:rsidR="000F0A2E" w:rsidRPr="001D3E55" w:rsidRDefault="000F0A2E" w:rsidP="001C0AD3">
      <w:pPr>
        <w:autoSpaceDE w:val="0"/>
        <w:autoSpaceDN w:val="0"/>
        <w:adjustRightInd w:val="0"/>
        <w:ind w:left="1928" w:hanging="1219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2 статья</w:t>
      </w:r>
      <w:r w:rsidR="00BA4B71" w:rsidRPr="001D3E55">
        <w:rPr>
          <w:sz w:val="28"/>
          <w:szCs w:val="28"/>
          <w:lang w:val="tt-RU"/>
        </w:rPr>
        <w:t xml:space="preserve">. </w:t>
      </w:r>
      <w:r w:rsidR="00BA4B71" w:rsidRPr="001D3E55">
        <w:rPr>
          <w:b/>
          <w:sz w:val="28"/>
          <w:szCs w:val="28"/>
          <w:lang w:val="tt-RU"/>
        </w:rPr>
        <w:t>Татарстан Республикасы норматив хокукый актларын рәсми бастырып чыгаруга гомуми таләпләр</w:t>
      </w:r>
    </w:p>
    <w:p w:rsidR="000F0A2E" w:rsidRPr="001D3E55" w:rsidRDefault="00707066" w:rsidP="00707066">
      <w:pPr>
        <w:tabs>
          <w:tab w:val="left" w:pos="8700"/>
        </w:tabs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ab/>
      </w:r>
    </w:p>
    <w:p w:rsidR="002E016D" w:rsidRPr="001D3E55" w:rsidRDefault="00D327BF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bCs/>
          <w:sz w:val="28"/>
          <w:szCs w:val="28"/>
          <w:lang w:val="tt-RU"/>
        </w:rPr>
        <w:t xml:space="preserve">Татарстан Республикасы территориясендә рәсми </w:t>
      </w:r>
      <w:r w:rsidR="00FC0572">
        <w:rPr>
          <w:sz w:val="28"/>
          <w:szCs w:val="28"/>
          <w:lang w:val="tt-RU"/>
        </w:rPr>
        <w:t>бастыр</w:t>
      </w:r>
      <w:r w:rsidR="00FC0572" w:rsidRPr="001D3E55">
        <w:rPr>
          <w:sz w:val="28"/>
          <w:szCs w:val="28"/>
          <w:lang w:val="tt-RU"/>
        </w:rPr>
        <w:t>ып чыгар</w:t>
      </w:r>
      <w:r w:rsidR="00FC0572">
        <w:rPr>
          <w:sz w:val="28"/>
          <w:szCs w:val="28"/>
          <w:lang w:val="tt-RU"/>
        </w:rPr>
        <w:t>ылган</w:t>
      </w:r>
      <w:r w:rsidRPr="001D3E55">
        <w:rPr>
          <w:bCs/>
          <w:sz w:val="28"/>
          <w:szCs w:val="28"/>
          <w:lang w:val="tt-RU"/>
        </w:rPr>
        <w:t xml:space="preserve"> Татарстан Республикасы норматив хокукый актлары гына кулланыла.</w:t>
      </w:r>
    </w:p>
    <w:p w:rsidR="009C3E7B" w:rsidRPr="001D3E55" w:rsidRDefault="009C3E7B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bCs/>
          <w:sz w:val="28"/>
          <w:szCs w:val="28"/>
          <w:lang w:val="tt-RU"/>
        </w:rPr>
        <w:t xml:space="preserve">Татарстан Республикасы норматив хокукый актын </w:t>
      </w:r>
      <w:r w:rsidRPr="001D3E55">
        <w:rPr>
          <w:sz w:val="28"/>
          <w:szCs w:val="28"/>
          <w:lang w:val="tt-RU"/>
        </w:rPr>
        <w:t xml:space="preserve">рәсми </w:t>
      </w:r>
      <w:r w:rsidR="0047751A" w:rsidRPr="001D3E55">
        <w:rPr>
          <w:sz w:val="28"/>
          <w:szCs w:val="28"/>
          <w:lang w:val="tt-RU"/>
        </w:rPr>
        <w:t>бастырып чыгару</w:t>
      </w:r>
      <w:r w:rsidR="004B7FF9" w:rsidRPr="001D3E55">
        <w:rPr>
          <w:sz w:val="28"/>
          <w:szCs w:val="28"/>
          <w:lang w:val="tt-RU"/>
        </w:rPr>
        <w:t xml:space="preserve"> дип аның тулы текстын</w:t>
      </w:r>
      <w:r w:rsidRPr="001D3E55">
        <w:rPr>
          <w:sz w:val="28"/>
          <w:szCs w:val="28"/>
          <w:lang w:val="tt-RU"/>
        </w:rPr>
        <w:t xml:space="preserve"> «Республика Татарстан» һәм «Ватаным Татарстан» газеталарында, «</w:t>
      </w:r>
      <w:r w:rsidR="00202C7D" w:rsidRPr="001D3E55">
        <w:rPr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sz w:val="28"/>
          <w:szCs w:val="28"/>
          <w:lang w:val="tt-RU"/>
        </w:rPr>
        <w:t>»</w:t>
      </w:r>
      <w:r w:rsidR="00202C7D" w:rsidRPr="001D3E55">
        <w:rPr>
          <w:sz w:val="28"/>
          <w:szCs w:val="28"/>
          <w:lang w:val="tt-RU"/>
        </w:rPr>
        <w:t xml:space="preserve"> журналында </w:t>
      </w:r>
      <w:r w:rsidR="0047751A" w:rsidRPr="001D3E55">
        <w:rPr>
          <w:sz w:val="28"/>
          <w:szCs w:val="28"/>
          <w:lang w:val="tt-RU"/>
        </w:rPr>
        <w:t xml:space="preserve">беренче </w:t>
      </w:r>
      <w:r w:rsidR="00DD7959">
        <w:rPr>
          <w:sz w:val="28"/>
          <w:szCs w:val="28"/>
          <w:lang w:val="tt-RU"/>
        </w:rPr>
        <w:t>мәртәбә</w:t>
      </w:r>
      <w:r w:rsidR="0047751A" w:rsidRPr="001D3E55">
        <w:rPr>
          <w:sz w:val="28"/>
          <w:szCs w:val="28"/>
          <w:lang w:val="tt-RU"/>
        </w:rPr>
        <w:t xml:space="preserve"> </w:t>
      </w:r>
      <w:r w:rsidR="004B7FF9" w:rsidRPr="001D3E55">
        <w:rPr>
          <w:sz w:val="28"/>
          <w:szCs w:val="28"/>
          <w:lang w:val="tt-RU"/>
        </w:rPr>
        <w:t>бастырып чыгару</w:t>
      </w:r>
      <w:r w:rsidR="0047751A" w:rsidRPr="001D3E55">
        <w:rPr>
          <w:sz w:val="28"/>
          <w:szCs w:val="28"/>
          <w:lang w:val="tt-RU"/>
        </w:rPr>
        <w:t xml:space="preserve"> </w:t>
      </w:r>
      <w:r w:rsidR="00202C7D" w:rsidRPr="001D3E55">
        <w:rPr>
          <w:sz w:val="28"/>
          <w:szCs w:val="28"/>
          <w:lang w:val="tt-RU"/>
        </w:rPr>
        <w:t>яисә «Татарстан Республикасы рәсми хокукый мәгълүмат порталы»нда (</w:t>
      </w:r>
      <w:r w:rsidR="0047751A" w:rsidRPr="001D3E55">
        <w:rPr>
          <w:sz w:val="28"/>
          <w:szCs w:val="28"/>
          <w:lang w:val="tt-RU"/>
        </w:rPr>
        <w:t>PRAVO.TATARSTAN.RU</w:t>
      </w:r>
      <w:r w:rsidR="00202C7D" w:rsidRPr="001D3E55">
        <w:rPr>
          <w:sz w:val="28"/>
          <w:szCs w:val="28"/>
          <w:lang w:val="tt-RU"/>
        </w:rPr>
        <w:t>)</w:t>
      </w:r>
      <w:r w:rsidR="0047751A" w:rsidRPr="001D3E55">
        <w:rPr>
          <w:sz w:val="28"/>
          <w:szCs w:val="28"/>
          <w:lang w:val="tt-RU"/>
        </w:rPr>
        <w:t xml:space="preserve"> йә «</w:t>
      </w:r>
      <w:r w:rsidR="00421871">
        <w:rPr>
          <w:sz w:val="28"/>
          <w:szCs w:val="28"/>
          <w:lang w:val="tt-RU"/>
        </w:rPr>
        <w:t>Р</w:t>
      </w:r>
      <w:r w:rsidR="00421871" w:rsidRPr="001D3E55">
        <w:rPr>
          <w:sz w:val="28"/>
          <w:szCs w:val="28"/>
          <w:lang w:val="tt-RU"/>
        </w:rPr>
        <w:t xml:space="preserve">әсми </w:t>
      </w:r>
      <w:r w:rsidR="00421871">
        <w:rPr>
          <w:sz w:val="28"/>
          <w:szCs w:val="28"/>
          <w:lang w:val="tt-RU"/>
        </w:rPr>
        <w:t>х</w:t>
      </w:r>
      <w:r w:rsidR="00FC0DE7">
        <w:rPr>
          <w:sz w:val="28"/>
          <w:szCs w:val="28"/>
          <w:lang w:val="tt-RU"/>
        </w:rPr>
        <w:t xml:space="preserve">окукый мәгълүмат интернет </w:t>
      </w:r>
      <w:r w:rsidR="0047751A" w:rsidRPr="001D3E55">
        <w:rPr>
          <w:sz w:val="28"/>
          <w:szCs w:val="28"/>
          <w:lang w:val="tt-RU"/>
        </w:rPr>
        <w:t>порталы»нда (</w:t>
      </w:r>
      <w:hyperlink r:id="rId8" w:history="1">
        <w:r w:rsidR="0047751A" w:rsidRPr="0020386F">
          <w:rPr>
            <w:rStyle w:val="aa"/>
            <w:color w:val="auto"/>
            <w:sz w:val="28"/>
            <w:szCs w:val="28"/>
            <w:u w:val="none"/>
            <w:lang w:val="tt-RU"/>
          </w:rPr>
          <w:t>www.pravo.gov.ru</w:t>
        </w:r>
      </w:hyperlink>
      <w:r w:rsidR="0047751A" w:rsidRPr="001D3E55">
        <w:rPr>
          <w:sz w:val="28"/>
          <w:szCs w:val="28"/>
          <w:lang w:val="tt-RU"/>
        </w:rPr>
        <w:t xml:space="preserve">) беренче </w:t>
      </w:r>
      <w:r w:rsidR="00DD7959">
        <w:rPr>
          <w:sz w:val="28"/>
          <w:szCs w:val="28"/>
          <w:lang w:val="tt-RU"/>
        </w:rPr>
        <w:t>мәртәбә</w:t>
      </w:r>
      <w:r w:rsidR="0047751A" w:rsidRPr="001D3E55">
        <w:rPr>
          <w:sz w:val="28"/>
          <w:szCs w:val="28"/>
          <w:lang w:val="tt-RU"/>
        </w:rPr>
        <w:t xml:space="preserve"> урнаштыр</w:t>
      </w:r>
      <w:r w:rsidR="004B7FF9" w:rsidRPr="001D3E55">
        <w:rPr>
          <w:sz w:val="28"/>
          <w:szCs w:val="28"/>
          <w:lang w:val="tt-RU"/>
        </w:rPr>
        <w:t>у</w:t>
      </w:r>
      <w:r w:rsidR="0047751A" w:rsidRPr="001D3E55">
        <w:rPr>
          <w:sz w:val="28"/>
          <w:szCs w:val="28"/>
          <w:lang w:val="tt-RU"/>
        </w:rPr>
        <w:t xml:space="preserve"> (</w:t>
      </w:r>
      <w:r w:rsidR="004B7FF9" w:rsidRPr="001D3E55">
        <w:rPr>
          <w:sz w:val="28"/>
          <w:szCs w:val="28"/>
          <w:lang w:val="tt-RU"/>
        </w:rPr>
        <w:t>бастырып чыгару</w:t>
      </w:r>
      <w:r w:rsidR="0047751A" w:rsidRPr="001D3E55">
        <w:rPr>
          <w:sz w:val="28"/>
          <w:szCs w:val="28"/>
          <w:lang w:val="tt-RU"/>
        </w:rPr>
        <w:t>) санала.</w:t>
      </w:r>
      <w:r w:rsidR="00243D13" w:rsidRPr="001D3E55">
        <w:rPr>
          <w:sz w:val="28"/>
          <w:szCs w:val="28"/>
          <w:lang w:val="tt-RU"/>
        </w:rPr>
        <w:t xml:space="preserve"> </w:t>
      </w:r>
      <w:r w:rsidR="00111000" w:rsidRPr="001D3E55">
        <w:rPr>
          <w:sz w:val="28"/>
          <w:szCs w:val="28"/>
          <w:lang w:val="tt-RU"/>
        </w:rPr>
        <w:t>Интеграцияләнгән тулы текстлы хокукый мәгълүмат банкына (хокукый мәгълүматның эталон белешмәләр банкына)</w:t>
      </w:r>
      <w:r w:rsidR="00DD3DD4" w:rsidRPr="001D3E55">
        <w:rPr>
          <w:sz w:val="28"/>
          <w:szCs w:val="28"/>
          <w:lang w:val="tt-RU"/>
        </w:rPr>
        <w:t xml:space="preserve"> кертелгән Татарстан Республикасы норматив хокукый актлары текстлары шулай ук рәсми була.</w:t>
      </w:r>
    </w:p>
    <w:p w:rsidR="00B360EB" w:rsidRPr="001D3E55" w:rsidRDefault="00B360EB" w:rsidP="00D327BF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lastRenderedPageBreak/>
        <w:t xml:space="preserve">Татарстан Республикасы норматив хокукый актлары текстлары татар һәм рус телләрендә </w:t>
      </w:r>
      <w:r w:rsidRPr="001D3E55">
        <w:rPr>
          <w:bCs/>
          <w:sz w:val="28"/>
          <w:szCs w:val="28"/>
          <w:lang w:val="tt-RU"/>
        </w:rPr>
        <w:t xml:space="preserve">рәсми </w:t>
      </w:r>
      <w:r w:rsidR="00B74438">
        <w:rPr>
          <w:sz w:val="28"/>
          <w:szCs w:val="28"/>
          <w:lang w:val="tt-RU"/>
        </w:rPr>
        <w:t>бастыр</w:t>
      </w:r>
      <w:r w:rsidR="00B74438" w:rsidRPr="001D3E55">
        <w:rPr>
          <w:sz w:val="28"/>
          <w:szCs w:val="28"/>
          <w:lang w:val="tt-RU"/>
        </w:rPr>
        <w:t>ып чыгар</w:t>
      </w:r>
      <w:r w:rsidR="00B74438">
        <w:rPr>
          <w:sz w:val="28"/>
          <w:szCs w:val="28"/>
          <w:lang w:val="tt-RU"/>
        </w:rPr>
        <w:t>ылыр</w:t>
      </w:r>
      <w:r w:rsidR="00B74438" w:rsidRPr="001D3E55">
        <w:rPr>
          <w:sz w:val="28"/>
          <w:szCs w:val="28"/>
          <w:lang w:val="tt-RU"/>
        </w:rPr>
        <w:t>га</w:t>
      </w:r>
      <w:r w:rsidR="00B74438">
        <w:rPr>
          <w:bCs/>
          <w:sz w:val="28"/>
          <w:szCs w:val="28"/>
          <w:lang w:val="tt-RU"/>
        </w:rPr>
        <w:t xml:space="preserve"> тиеш, </w:t>
      </w:r>
      <w:r w:rsidRPr="001D3E55">
        <w:rPr>
          <w:bCs/>
          <w:sz w:val="28"/>
          <w:szCs w:val="28"/>
          <w:lang w:val="tt-RU"/>
        </w:rPr>
        <w:t xml:space="preserve">алар </w:t>
      </w:r>
      <w:r w:rsidRPr="001D3E55">
        <w:rPr>
          <w:sz w:val="28"/>
          <w:szCs w:val="28"/>
          <w:lang w:val="tt-RU"/>
        </w:rPr>
        <w:t>бер үк юридик көчкә ия була.</w:t>
      </w:r>
    </w:p>
    <w:p w:rsidR="002E016D" w:rsidRPr="001D3E55" w:rsidRDefault="002E016D" w:rsidP="00136B54">
      <w:pPr>
        <w:ind w:firstLine="709"/>
        <w:jc w:val="both"/>
        <w:rPr>
          <w:bCs/>
          <w:sz w:val="28"/>
          <w:szCs w:val="28"/>
          <w:lang w:val="tt-RU"/>
        </w:rPr>
      </w:pPr>
    </w:p>
    <w:p w:rsidR="00BB57D5" w:rsidRPr="001D3E55" w:rsidRDefault="00BB57D5" w:rsidP="000C7E1C">
      <w:pPr>
        <w:ind w:left="1900" w:hanging="1191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3 статья. </w:t>
      </w:r>
      <w:r w:rsidR="006E4BB2" w:rsidRPr="001D3E55">
        <w:rPr>
          <w:b/>
          <w:sz w:val="28"/>
          <w:szCs w:val="28"/>
          <w:lang w:val="tt-RU"/>
        </w:rPr>
        <w:t>Татарстан Республикасы законнарын рәсми бастырып чыгару һәм аларның үз көченә керүе</w:t>
      </w:r>
    </w:p>
    <w:p w:rsidR="00DC2F32" w:rsidRPr="001D3E55" w:rsidRDefault="00DC2F32" w:rsidP="00136B54">
      <w:pPr>
        <w:ind w:firstLine="709"/>
        <w:jc w:val="both"/>
        <w:rPr>
          <w:b/>
          <w:sz w:val="28"/>
          <w:szCs w:val="28"/>
          <w:lang w:val="tt-RU"/>
        </w:rPr>
      </w:pPr>
    </w:p>
    <w:p w:rsidR="00DC2F32" w:rsidRPr="001D3E55" w:rsidRDefault="00DC2F32" w:rsidP="00CE1C76">
      <w:pPr>
        <w:pStyle w:val="a9"/>
        <w:numPr>
          <w:ilvl w:val="0"/>
          <w:numId w:val="9"/>
        </w:numPr>
        <w:ind w:left="0"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законнары </w:t>
      </w:r>
      <w:r w:rsidR="00313734" w:rsidRPr="001D3E55">
        <w:rPr>
          <w:sz w:val="28"/>
          <w:szCs w:val="28"/>
          <w:lang w:val="tt-RU"/>
        </w:rPr>
        <w:t xml:space="preserve">аларны рәсми бастырып чыгару юлы белән </w:t>
      </w:r>
      <w:r w:rsidR="00CE1C76" w:rsidRPr="001D3E55">
        <w:rPr>
          <w:sz w:val="28"/>
          <w:szCs w:val="28"/>
          <w:lang w:val="tt-RU"/>
        </w:rPr>
        <w:t xml:space="preserve">Татарстан Республикасы Президенты тарафыннан </w:t>
      </w:r>
      <w:r w:rsidR="00313734" w:rsidRPr="001D3E55">
        <w:rPr>
          <w:sz w:val="28"/>
          <w:szCs w:val="28"/>
          <w:lang w:val="be-BY"/>
        </w:rPr>
        <w:t>халыкка җиткерелә.</w:t>
      </w:r>
    </w:p>
    <w:p w:rsidR="006E4BB2" w:rsidRPr="001D3E55" w:rsidRDefault="00CE1555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noProof/>
          <w:sz w:val="28"/>
          <w:szCs w:val="28"/>
          <w:lang w:val="tt-RU"/>
        </w:rPr>
        <w:t xml:space="preserve">Татарстан Республикасы </w:t>
      </w:r>
      <w:r w:rsidR="00507D05" w:rsidRPr="001D3E55">
        <w:rPr>
          <w:noProof/>
          <w:sz w:val="28"/>
          <w:szCs w:val="28"/>
        </w:rPr>
        <w:t>Дәүләт Советы тарафыннан кабул ителгән Татарстан Республикасы законы 14 календарь көн эчендә Татарстан Республикасы Президентына җибәрелә.</w:t>
      </w:r>
    </w:p>
    <w:p w:rsidR="005C15AE" w:rsidRPr="001D3E55" w:rsidRDefault="005C15AE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noProof/>
          <w:sz w:val="28"/>
          <w:szCs w:val="28"/>
          <w:lang w:val="tt-RU"/>
        </w:rPr>
        <w:t xml:space="preserve">Татарстан Республикасы Президенты Татарстан Республикасы законын имзалый һәм халыкка җиткерә йә күрсәтелгән законны кергән </w:t>
      </w:r>
      <w:r w:rsidR="00414409">
        <w:rPr>
          <w:noProof/>
          <w:sz w:val="28"/>
          <w:szCs w:val="28"/>
          <w:lang w:val="tt-RU"/>
        </w:rPr>
        <w:t>вакытынн</w:t>
      </w:r>
      <w:r w:rsidR="00FA450B" w:rsidRPr="001D3E55">
        <w:rPr>
          <w:noProof/>
          <w:sz w:val="28"/>
          <w:szCs w:val="28"/>
          <w:lang w:val="tt-RU"/>
        </w:rPr>
        <w:t>ан алып</w:t>
      </w:r>
      <w:r w:rsidR="00414409">
        <w:rPr>
          <w:noProof/>
          <w:sz w:val="28"/>
          <w:szCs w:val="28"/>
          <w:lang w:val="tt-RU"/>
        </w:rPr>
        <w:t xml:space="preserve"> </w:t>
      </w:r>
      <w:r w:rsidR="00695A28">
        <w:rPr>
          <w:noProof/>
          <w:sz w:val="28"/>
          <w:szCs w:val="28"/>
          <w:lang w:val="tt-RU"/>
        </w:rPr>
        <w:t xml:space="preserve">              </w:t>
      </w:r>
      <w:r w:rsidRPr="001D3E55">
        <w:rPr>
          <w:noProof/>
          <w:sz w:val="28"/>
          <w:szCs w:val="28"/>
          <w:lang w:val="tt-RU"/>
        </w:rPr>
        <w:t>14 календарь көн эчендә кире кага.</w:t>
      </w:r>
    </w:p>
    <w:p w:rsidR="00FA450B" w:rsidRPr="001D3E55" w:rsidRDefault="00940B39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законы, әгәр </w:t>
      </w:r>
      <w:r w:rsidR="00381DAE" w:rsidRPr="001D3E55">
        <w:rPr>
          <w:sz w:val="28"/>
          <w:szCs w:val="28"/>
          <w:lang w:val="tt-RU"/>
        </w:rPr>
        <w:t>федераль законда</w:t>
      </w:r>
      <w:r w:rsidRPr="001D3E55">
        <w:rPr>
          <w:sz w:val="28"/>
          <w:szCs w:val="28"/>
          <w:lang w:val="tt-RU"/>
        </w:rPr>
        <w:t xml:space="preserve"> </w:t>
      </w:r>
      <w:r w:rsidR="00381DAE" w:rsidRPr="001D3E55">
        <w:rPr>
          <w:sz w:val="28"/>
          <w:szCs w:val="28"/>
          <w:lang w:val="tt-RU"/>
        </w:rPr>
        <w:t xml:space="preserve">һәм (яисә) Татарстан Республикасы законының үзендә </w:t>
      </w:r>
      <w:r w:rsidR="00D33544">
        <w:rPr>
          <w:sz w:val="28"/>
          <w:szCs w:val="28"/>
          <w:lang w:val="tt-RU"/>
        </w:rPr>
        <w:t>аның үз көченә керү</w:t>
      </w:r>
      <w:r w:rsidRPr="001D3E55">
        <w:rPr>
          <w:sz w:val="28"/>
          <w:szCs w:val="28"/>
          <w:lang w:val="tt-RU"/>
        </w:rPr>
        <w:t>нең башка тәртибе билгеләнмә</w:t>
      </w:r>
      <w:r w:rsidR="00381DAE" w:rsidRPr="001D3E55">
        <w:rPr>
          <w:sz w:val="28"/>
          <w:szCs w:val="28"/>
          <w:lang w:val="tt-RU"/>
        </w:rPr>
        <w:t>гән булса</w:t>
      </w:r>
      <w:r w:rsidRPr="001D3E55">
        <w:rPr>
          <w:sz w:val="28"/>
          <w:szCs w:val="28"/>
          <w:lang w:val="tt-RU"/>
        </w:rPr>
        <w:t xml:space="preserve">, рәсми басылып чыккан көненнән </w:t>
      </w:r>
      <w:r w:rsidR="008554C1" w:rsidRPr="001D3E55">
        <w:rPr>
          <w:sz w:val="28"/>
          <w:szCs w:val="28"/>
          <w:lang w:val="tt-RU"/>
        </w:rPr>
        <w:t xml:space="preserve">соң </w:t>
      </w:r>
      <w:r w:rsidR="002E1941">
        <w:rPr>
          <w:sz w:val="28"/>
          <w:szCs w:val="28"/>
          <w:lang w:val="tt-RU"/>
        </w:rPr>
        <w:t>10</w:t>
      </w:r>
      <w:r w:rsidR="008554C1" w:rsidRPr="001D3E55">
        <w:rPr>
          <w:sz w:val="28"/>
          <w:szCs w:val="28"/>
          <w:lang w:val="tt-RU"/>
        </w:rPr>
        <w:t xml:space="preserve"> көн узгач </w:t>
      </w:r>
      <w:r w:rsidRPr="001D3E55">
        <w:rPr>
          <w:sz w:val="28"/>
          <w:szCs w:val="28"/>
          <w:lang w:val="tt-RU"/>
        </w:rPr>
        <w:t>Татарстан Республикасының барлык территориясендә бер үк вакытта</w:t>
      </w:r>
      <w:r w:rsidRPr="001D3E55">
        <w:rPr>
          <w:b/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үз көченә керә.</w:t>
      </w:r>
    </w:p>
    <w:p w:rsidR="00A76081" w:rsidRPr="001D3E55" w:rsidRDefault="0044179D" w:rsidP="00507D05">
      <w:pPr>
        <w:pStyle w:val="a9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Кеше һәм граждан хокукларына һәм ирекләренә кагылышлы Татарстан Республикасы законнарының үз көченә керү срогы аларның рәсми басылып чыккан көненнән соң</w:t>
      </w:r>
      <w:r w:rsidR="00D67296">
        <w:rPr>
          <w:sz w:val="28"/>
          <w:szCs w:val="28"/>
          <w:lang w:val="tt-RU"/>
        </w:rPr>
        <w:t xml:space="preserve"> кимендә</w:t>
      </w:r>
      <w:r w:rsidRPr="001D3E55">
        <w:rPr>
          <w:sz w:val="28"/>
          <w:szCs w:val="28"/>
          <w:lang w:val="tt-RU"/>
        </w:rPr>
        <w:t xml:space="preserve"> </w:t>
      </w:r>
      <w:r w:rsidR="009E3E5A">
        <w:rPr>
          <w:sz w:val="28"/>
          <w:szCs w:val="28"/>
          <w:lang w:val="tt-RU"/>
        </w:rPr>
        <w:t>10</w:t>
      </w:r>
      <w:r w:rsidRPr="001D3E55">
        <w:rPr>
          <w:sz w:val="28"/>
          <w:szCs w:val="28"/>
          <w:lang w:val="tt-RU"/>
        </w:rPr>
        <w:t xml:space="preserve"> көн </w:t>
      </w:r>
      <w:r w:rsidR="00D67296">
        <w:rPr>
          <w:sz w:val="28"/>
          <w:szCs w:val="28"/>
          <w:lang w:val="tt-RU"/>
        </w:rPr>
        <w:t>тәшкил итәргә</w:t>
      </w:r>
      <w:r w:rsidRPr="001D3E55">
        <w:rPr>
          <w:sz w:val="28"/>
          <w:szCs w:val="28"/>
          <w:lang w:val="tt-RU"/>
        </w:rPr>
        <w:t xml:space="preserve"> тиеш.</w:t>
      </w:r>
    </w:p>
    <w:p w:rsidR="00F022AF" w:rsidRPr="001D3E55" w:rsidRDefault="00F022AF" w:rsidP="00F022AF">
      <w:pPr>
        <w:pStyle w:val="a9"/>
        <w:ind w:left="1069"/>
        <w:jc w:val="both"/>
        <w:rPr>
          <w:sz w:val="28"/>
          <w:szCs w:val="28"/>
          <w:lang w:val="tt-RU"/>
        </w:rPr>
      </w:pPr>
    </w:p>
    <w:p w:rsidR="00BE204E" w:rsidRPr="001D3E55" w:rsidRDefault="000B1858" w:rsidP="007D30C3">
      <w:pPr>
        <w:ind w:left="1815" w:hanging="1106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4</w:t>
      </w:r>
      <w:r w:rsidR="00BE204E" w:rsidRPr="001D3E55">
        <w:rPr>
          <w:sz w:val="28"/>
          <w:szCs w:val="28"/>
          <w:shd w:val="clear" w:color="auto" w:fill="FFFFFF"/>
          <w:lang w:val="tt-RU"/>
        </w:rPr>
        <w:t xml:space="preserve"> статья</w:t>
      </w:r>
      <w:r w:rsidR="002E51DB" w:rsidRPr="001D3E55">
        <w:rPr>
          <w:sz w:val="28"/>
          <w:szCs w:val="28"/>
          <w:shd w:val="clear" w:color="auto" w:fill="FFFFFF"/>
          <w:lang w:val="tt-RU"/>
        </w:rPr>
        <w:t xml:space="preserve">. </w:t>
      </w:r>
      <w:r w:rsidR="00721E59" w:rsidRPr="001D3E55">
        <w:rPr>
          <w:b/>
          <w:sz w:val="28"/>
          <w:szCs w:val="28"/>
          <w:lang w:val="tt-RU"/>
        </w:rPr>
        <w:t>Татарстан Республикасы Дәүләт Советы һәм аның Президиумы карарларын рәсми бастырып чыгару һәм аларның үз көченә керүе</w:t>
      </w:r>
    </w:p>
    <w:p w:rsidR="009D79B0" w:rsidRPr="001D3E55" w:rsidRDefault="009D79B0" w:rsidP="00890099">
      <w:pPr>
        <w:ind w:firstLine="709"/>
        <w:jc w:val="both"/>
        <w:rPr>
          <w:b/>
          <w:sz w:val="28"/>
          <w:szCs w:val="28"/>
          <w:lang w:val="tt-RU"/>
        </w:rPr>
      </w:pPr>
    </w:p>
    <w:p w:rsidR="009D79B0" w:rsidRPr="001D3E55" w:rsidRDefault="00EE2FC6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Норматив характердагы </w:t>
      </w:r>
      <w:r w:rsidR="00BC601B" w:rsidRPr="001D3E55">
        <w:rPr>
          <w:sz w:val="28"/>
          <w:szCs w:val="28"/>
          <w:lang w:val="tt-RU"/>
        </w:rPr>
        <w:t xml:space="preserve">Татарстан Республикасы Дәүләт Советы карарлары </w:t>
      </w:r>
      <w:r w:rsidR="003B7B58" w:rsidRPr="001D3E55">
        <w:rPr>
          <w:sz w:val="28"/>
          <w:szCs w:val="28"/>
          <w:lang w:val="tt-RU"/>
        </w:rPr>
        <w:t xml:space="preserve">алар </w:t>
      </w:r>
      <w:r w:rsidR="00BC601B" w:rsidRPr="001D3E55">
        <w:rPr>
          <w:sz w:val="28"/>
          <w:szCs w:val="28"/>
          <w:lang w:val="tt-RU"/>
        </w:rPr>
        <w:t>кабул ит</w:t>
      </w:r>
      <w:r w:rsidR="0000435B">
        <w:rPr>
          <w:sz w:val="28"/>
          <w:szCs w:val="28"/>
          <w:lang w:val="tt-RU"/>
        </w:rPr>
        <w:t>елг</w:t>
      </w:r>
      <w:r w:rsidR="00BC601B" w:rsidRPr="001D3E55">
        <w:rPr>
          <w:sz w:val="28"/>
          <w:szCs w:val="28"/>
          <w:lang w:val="tt-RU"/>
        </w:rPr>
        <w:t xml:space="preserve">ән көннән соң </w:t>
      </w:r>
      <w:r w:rsidR="007952D7">
        <w:rPr>
          <w:sz w:val="28"/>
          <w:szCs w:val="28"/>
          <w:lang w:val="tt-RU"/>
        </w:rPr>
        <w:t>10</w:t>
      </w:r>
      <w:r w:rsidR="00BC601B" w:rsidRPr="001D3E55">
        <w:rPr>
          <w:sz w:val="28"/>
          <w:szCs w:val="28"/>
          <w:lang w:val="tt-RU"/>
        </w:rPr>
        <w:t xml:space="preserve"> көннән</w:t>
      </w:r>
      <w:r w:rsidR="007952D7">
        <w:rPr>
          <w:sz w:val="28"/>
          <w:szCs w:val="28"/>
          <w:lang w:val="tt-RU"/>
        </w:rPr>
        <w:t xml:space="preserve"> дә соңга калмыйча рәсми бастыр</w:t>
      </w:r>
      <w:r w:rsidR="00BC601B" w:rsidRPr="001D3E55">
        <w:rPr>
          <w:sz w:val="28"/>
          <w:szCs w:val="28"/>
          <w:lang w:val="tt-RU"/>
        </w:rPr>
        <w:t>ып чыгар</w:t>
      </w:r>
      <w:r w:rsidR="007952D7">
        <w:rPr>
          <w:sz w:val="28"/>
          <w:szCs w:val="28"/>
          <w:lang w:val="tt-RU"/>
        </w:rPr>
        <w:t>ылыр</w:t>
      </w:r>
      <w:r w:rsidR="00BC601B" w:rsidRPr="001D3E55">
        <w:rPr>
          <w:sz w:val="28"/>
          <w:szCs w:val="28"/>
          <w:lang w:val="tt-RU"/>
        </w:rPr>
        <w:t>га тиеш.</w:t>
      </w:r>
      <w:r w:rsidR="00F023C8" w:rsidRPr="001D3E55">
        <w:rPr>
          <w:sz w:val="28"/>
          <w:szCs w:val="28"/>
          <w:lang w:val="tt-RU"/>
        </w:rPr>
        <w:t xml:space="preserve"> Норматив характер</w:t>
      </w:r>
      <w:r w:rsidR="00BC59AD">
        <w:rPr>
          <w:sz w:val="28"/>
          <w:szCs w:val="28"/>
          <w:lang w:val="tt-RU"/>
        </w:rPr>
        <w:t xml:space="preserve">да </w:t>
      </w:r>
      <w:r w:rsidR="00F023C8" w:rsidRPr="001D3E55">
        <w:rPr>
          <w:sz w:val="28"/>
          <w:szCs w:val="28"/>
          <w:lang w:val="tt-RU"/>
        </w:rPr>
        <w:t xml:space="preserve">булмаган Татарстан Республикасы Дәүләт Советы </w:t>
      </w:r>
      <w:r w:rsidR="00942AEC" w:rsidRPr="001D3E55">
        <w:rPr>
          <w:sz w:val="28"/>
          <w:szCs w:val="28"/>
          <w:lang w:val="tt-RU"/>
        </w:rPr>
        <w:t xml:space="preserve">карарлары, Татарстан Республикасы Дәүләт Советы </w:t>
      </w:r>
      <w:r w:rsidR="00F023C8" w:rsidRPr="001D3E55">
        <w:rPr>
          <w:sz w:val="28"/>
          <w:szCs w:val="28"/>
          <w:lang w:val="tt-RU"/>
        </w:rPr>
        <w:t>Президиумы карарлары</w:t>
      </w:r>
      <w:r w:rsidR="00BC59AD">
        <w:rPr>
          <w:sz w:val="28"/>
          <w:szCs w:val="28"/>
          <w:lang w:val="tt-RU"/>
        </w:rPr>
        <w:t xml:space="preserve"> норматив характердагы </w:t>
      </w:r>
      <w:r w:rsidR="00942AEC" w:rsidRPr="001D3E55">
        <w:rPr>
          <w:sz w:val="28"/>
          <w:szCs w:val="28"/>
          <w:lang w:val="tt-RU"/>
        </w:rPr>
        <w:t xml:space="preserve">Татарстан Республикасы Дәүләт Советы карарлары өчен каралган тәртиптә һәм срокларда рәсми </w:t>
      </w:r>
      <w:r w:rsidR="007B4267">
        <w:rPr>
          <w:sz w:val="28"/>
          <w:szCs w:val="28"/>
          <w:lang w:val="tt-RU"/>
        </w:rPr>
        <w:t xml:space="preserve">бастырып </w:t>
      </w:r>
      <w:r w:rsidR="007B4267" w:rsidRPr="001D3E55">
        <w:rPr>
          <w:sz w:val="28"/>
          <w:szCs w:val="28"/>
          <w:lang w:val="tt-RU"/>
        </w:rPr>
        <w:t>чыгар</w:t>
      </w:r>
      <w:r w:rsidR="007B4267">
        <w:rPr>
          <w:sz w:val="28"/>
          <w:szCs w:val="28"/>
          <w:lang w:val="tt-RU"/>
        </w:rPr>
        <w:t>ылыр</w:t>
      </w:r>
      <w:r w:rsidR="007B4267" w:rsidRPr="001D3E55">
        <w:rPr>
          <w:sz w:val="28"/>
          <w:szCs w:val="28"/>
          <w:lang w:val="tt-RU"/>
        </w:rPr>
        <w:t>га</w:t>
      </w:r>
      <w:r w:rsidR="00942AEC" w:rsidRPr="001D3E55">
        <w:rPr>
          <w:sz w:val="28"/>
          <w:szCs w:val="28"/>
          <w:lang w:val="tt-RU"/>
        </w:rPr>
        <w:t xml:space="preserve"> мөмкин.</w:t>
      </w:r>
    </w:p>
    <w:p w:rsidR="00856964" w:rsidRPr="001D3E55" w:rsidRDefault="006A3D68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Дәүләт Советы һәм аның Президиумы карарлары, әгәр күрсәтелгән актларда алар</w:t>
      </w:r>
      <w:r w:rsidR="00FC7928">
        <w:rPr>
          <w:sz w:val="28"/>
          <w:szCs w:val="28"/>
          <w:lang w:val="tt-RU"/>
        </w:rPr>
        <w:t>ның үз көченә керү</w:t>
      </w:r>
      <w:r w:rsidRPr="001D3E55">
        <w:rPr>
          <w:sz w:val="28"/>
          <w:szCs w:val="28"/>
          <w:lang w:val="tt-RU"/>
        </w:rPr>
        <w:t xml:space="preserve">нең башка тәртибе билгеләнмәгән булса, </w:t>
      </w:r>
      <w:r w:rsidR="00093D51" w:rsidRPr="001D3E55">
        <w:rPr>
          <w:sz w:val="28"/>
          <w:szCs w:val="28"/>
          <w:lang w:val="tt-RU"/>
        </w:rPr>
        <w:t>кабул ит</w:t>
      </w:r>
      <w:r w:rsidR="00093D51">
        <w:rPr>
          <w:sz w:val="28"/>
          <w:szCs w:val="28"/>
          <w:lang w:val="tt-RU"/>
        </w:rPr>
        <w:t>елг</w:t>
      </w:r>
      <w:r w:rsidR="00093D51" w:rsidRPr="001D3E55">
        <w:rPr>
          <w:sz w:val="28"/>
          <w:szCs w:val="28"/>
          <w:lang w:val="tt-RU"/>
        </w:rPr>
        <w:t>ән көн</w:t>
      </w:r>
      <w:r w:rsidR="00CC0FE2">
        <w:rPr>
          <w:sz w:val="28"/>
          <w:szCs w:val="28"/>
          <w:lang w:val="tt-RU"/>
        </w:rPr>
        <w:t>ен</w:t>
      </w:r>
      <w:r w:rsidR="00093D51" w:rsidRPr="001D3E55">
        <w:rPr>
          <w:sz w:val="28"/>
          <w:szCs w:val="28"/>
          <w:lang w:val="tt-RU"/>
        </w:rPr>
        <w:t>нән</w:t>
      </w:r>
      <w:r w:rsidRPr="001D3E55">
        <w:rPr>
          <w:sz w:val="28"/>
          <w:szCs w:val="28"/>
          <w:lang w:val="tt-RU"/>
        </w:rPr>
        <w:t xml:space="preserve"> үз көченә керә</w:t>
      </w:r>
      <w:r w:rsidR="00FC7928">
        <w:rPr>
          <w:sz w:val="28"/>
          <w:szCs w:val="28"/>
          <w:lang w:val="tt-RU"/>
        </w:rPr>
        <w:t>ләр</w:t>
      </w:r>
      <w:r w:rsidRPr="001D3E55">
        <w:rPr>
          <w:sz w:val="28"/>
          <w:szCs w:val="28"/>
          <w:lang w:val="tt-RU"/>
        </w:rPr>
        <w:t>.</w:t>
      </w:r>
    </w:p>
    <w:p w:rsidR="00AE4CDB" w:rsidRPr="001D3E55" w:rsidRDefault="00695A28" w:rsidP="00BC601B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>К</w:t>
      </w:r>
      <w:r w:rsidRPr="001D3E55">
        <w:rPr>
          <w:sz w:val="28"/>
          <w:szCs w:val="28"/>
          <w:lang w:val="tt-RU"/>
        </w:rPr>
        <w:t xml:space="preserve">еше һәм граждан хокукларына һәм ирекләренә кагылышлы </w:t>
      </w:r>
      <w:r>
        <w:rPr>
          <w:sz w:val="28"/>
          <w:szCs w:val="28"/>
          <w:lang w:val="tt-RU"/>
        </w:rPr>
        <w:t>н</w:t>
      </w:r>
      <w:r w:rsidR="00AE4CDB" w:rsidRPr="001D3E55">
        <w:rPr>
          <w:sz w:val="28"/>
          <w:szCs w:val="28"/>
          <w:lang w:val="tt-RU"/>
        </w:rPr>
        <w:t>орматив харак</w:t>
      </w:r>
      <w:r w:rsidR="0000697E">
        <w:rPr>
          <w:sz w:val="28"/>
          <w:szCs w:val="28"/>
          <w:lang w:val="tt-RU"/>
        </w:rPr>
        <w:t>тердагы</w:t>
      </w:r>
      <w:r w:rsidR="00A731D3">
        <w:rPr>
          <w:sz w:val="28"/>
          <w:szCs w:val="28"/>
          <w:lang w:val="tt-RU"/>
        </w:rPr>
        <w:t xml:space="preserve"> </w:t>
      </w:r>
      <w:r w:rsidR="00AE4CDB" w:rsidRPr="001D3E55">
        <w:rPr>
          <w:sz w:val="28"/>
          <w:szCs w:val="28"/>
          <w:lang w:val="tt-RU"/>
        </w:rPr>
        <w:t xml:space="preserve">Татарстан Республикасы Дәүләт Советы карарларының үз көченә керү срогы </w:t>
      </w:r>
      <w:r w:rsidR="0000697E" w:rsidRPr="001D3E55">
        <w:rPr>
          <w:sz w:val="28"/>
          <w:szCs w:val="28"/>
          <w:lang w:val="tt-RU"/>
        </w:rPr>
        <w:t>аларның рәсми басылып чыккан көненнән соң</w:t>
      </w:r>
      <w:r w:rsidR="0000697E">
        <w:rPr>
          <w:sz w:val="28"/>
          <w:szCs w:val="28"/>
          <w:lang w:val="tt-RU"/>
        </w:rPr>
        <w:t xml:space="preserve"> кимендә</w:t>
      </w:r>
      <w:r w:rsidR="0000697E" w:rsidRPr="001D3E55">
        <w:rPr>
          <w:sz w:val="28"/>
          <w:szCs w:val="28"/>
          <w:lang w:val="tt-RU"/>
        </w:rPr>
        <w:t xml:space="preserve"> </w:t>
      </w:r>
      <w:r w:rsidR="0000697E">
        <w:rPr>
          <w:sz w:val="28"/>
          <w:szCs w:val="28"/>
          <w:lang w:val="tt-RU"/>
        </w:rPr>
        <w:t>10</w:t>
      </w:r>
      <w:r w:rsidR="0000697E" w:rsidRPr="001D3E55">
        <w:rPr>
          <w:sz w:val="28"/>
          <w:szCs w:val="28"/>
          <w:lang w:val="tt-RU"/>
        </w:rPr>
        <w:t xml:space="preserve"> көн </w:t>
      </w:r>
      <w:r w:rsidR="0000697E">
        <w:rPr>
          <w:sz w:val="28"/>
          <w:szCs w:val="28"/>
          <w:lang w:val="tt-RU"/>
        </w:rPr>
        <w:t>тәшкил итәргә</w:t>
      </w:r>
      <w:r w:rsidR="0000697E" w:rsidRPr="001D3E55">
        <w:rPr>
          <w:sz w:val="28"/>
          <w:szCs w:val="28"/>
          <w:lang w:val="tt-RU"/>
        </w:rPr>
        <w:t xml:space="preserve"> тиеш.</w:t>
      </w:r>
    </w:p>
    <w:p w:rsidR="00746E11" w:rsidRDefault="00746E11" w:rsidP="00746E11">
      <w:pPr>
        <w:jc w:val="both"/>
        <w:rPr>
          <w:sz w:val="28"/>
          <w:szCs w:val="28"/>
          <w:shd w:val="clear" w:color="auto" w:fill="FFFFFF"/>
          <w:lang w:val="tt-RU"/>
        </w:rPr>
      </w:pPr>
    </w:p>
    <w:p w:rsidR="0031160C" w:rsidRPr="001D3E55" w:rsidRDefault="0031160C" w:rsidP="00746E11">
      <w:pPr>
        <w:jc w:val="both"/>
        <w:rPr>
          <w:sz w:val="28"/>
          <w:szCs w:val="28"/>
          <w:shd w:val="clear" w:color="auto" w:fill="FFFFFF"/>
          <w:lang w:val="tt-RU"/>
        </w:rPr>
      </w:pPr>
    </w:p>
    <w:p w:rsidR="00746E11" w:rsidRPr="001D3E55" w:rsidRDefault="00746E11" w:rsidP="00533562">
      <w:pPr>
        <w:ind w:left="1815" w:hanging="1106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lastRenderedPageBreak/>
        <w:t xml:space="preserve">5 статья. </w:t>
      </w:r>
      <w:r w:rsidR="009F60E1" w:rsidRPr="001D3E55">
        <w:rPr>
          <w:b/>
          <w:sz w:val="28"/>
          <w:szCs w:val="28"/>
          <w:lang w:val="tt-RU"/>
        </w:rPr>
        <w:t xml:space="preserve">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актларын </w:t>
      </w:r>
      <w:r w:rsidR="00407C1C">
        <w:rPr>
          <w:b/>
          <w:sz w:val="28"/>
          <w:szCs w:val="28"/>
          <w:lang w:val="tt-RU"/>
        </w:rPr>
        <w:t xml:space="preserve">рәсми </w:t>
      </w:r>
      <w:r w:rsidR="009F60E1" w:rsidRPr="001D3E55">
        <w:rPr>
          <w:b/>
          <w:sz w:val="28"/>
          <w:szCs w:val="28"/>
          <w:lang w:val="tt-RU"/>
        </w:rPr>
        <w:t>бастырып чыгару һәм аларның үз көченә керүе</w:t>
      </w:r>
    </w:p>
    <w:p w:rsidR="00F00C8F" w:rsidRPr="001D3E55" w:rsidRDefault="00F00C8F" w:rsidP="00746E11">
      <w:pPr>
        <w:ind w:firstLine="709"/>
        <w:jc w:val="both"/>
        <w:rPr>
          <w:b/>
          <w:sz w:val="28"/>
          <w:szCs w:val="28"/>
          <w:lang w:val="tt-RU"/>
        </w:rPr>
      </w:pPr>
    </w:p>
    <w:p w:rsidR="00CD0134" w:rsidRPr="001D3E55" w:rsidRDefault="00F00C8F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Президенты, Татарстан Республикасы Министрлар Кабинеты норматив хокукый актлары </w:t>
      </w:r>
      <w:r w:rsidR="00EF7D11">
        <w:rPr>
          <w:sz w:val="28"/>
          <w:szCs w:val="28"/>
          <w:lang w:val="tt-RU"/>
        </w:rPr>
        <w:t xml:space="preserve">аларны </w:t>
      </w:r>
      <w:r w:rsidRPr="001D3E55">
        <w:rPr>
          <w:sz w:val="28"/>
          <w:szCs w:val="28"/>
          <w:lang w:val="tt-RU"/>
        </w:rPr>
        <w:t>чы</w:t>
      </w:r>
      <w:r w:rsidR="00B90A66">
        <w:rPr>
          <w:sz w:val="28"/>
          <w:szCs w:val="28"/>
          <w:lang w:val="tt-RU"/>
        </w:rPr>
        <w:t>гарган көн</w:t>
      </w:r>
      <w:r w:rsidRPr="001D3E55">
        <w:rPr>
          <w:sz w:val="28"/>
          <w:szCs w:val="28"/>
          <w:lang w:val="tt-RU"/>
        </w:rPr>
        <w:t xml:space="preserve">нән соң </w:t>
      </w:r>
      <w:r w:rsidR="00EF7D11">
        <w:rPr>
          <w:sz w:val="28"/>
          <w:szCs w:val="28"/>
          <w:lang w:val="tt-RU"/>
        </w:rPr>
        <w:t xml:space="preserve"> </w:t>
      </w:r>
      <w:r w:rsidR="00B90A66">
        <w:rPr>
          <w:sz w:val="28"/>
          <w:szCs w:val="28"/>
          <w:lang w:val="tt-RU"/>
        </w:rPr>
        <w:t xml:space="preserve">            </w:t>
      </w:r>
      <w:r w:rsidR="00EF7D11">
        <w:rPr>
          <w:sz w:val="28"/>
          <w:szCs w:val="28"/>
          <w:lang w:val="tt-RU"/>
        </w:rPr>
        <w:t>10</w:t>
      </w:r>
      <w:r w:rsidRPr="001D3E55">
        <w:rPr>
          <w:sz w:val="28"/>
          <w:szCs w:val="28"/>
          <w:lang w:val="tt-RU"/>
        </w:rPr>
        <w:t xml:space="preserve"> көн эчендә рәсми </w:t>
      </w:r>
      <w:r w:rsidR="00EF7D11">
        <w:rPr>
          <w:sz w:val="28"/>
          <w:szCs w:val="28"/>
          <w:lang w:val="tt-RU"/>
        </w:rPr>
        <w:t>бастыр</w:t>
      </w:r>
      <w:r w:rsidR="00EF7D11" w:rsidRPr="001D3E55">
        <w:rPr>
          <w:sz w:val="28"/>
          <w:szCs w:val="28"/>
          <w:lang w:val="tt-RU"/>
        </w:rPr>
        <w:t>ып чыгар</w:t>
      </w:r>
      <w:r w:rsidR="00EF7D11">
        <w:rPr>
          <w:sz w:val="28"/>
          <w:szCs w:val="28"/>
          <w:lang w:val="tt-RU"/>
        </w:rPr>
        <w:t>ылыр</w:t>
      </w:r>
      <w:r w:rsidR="00EF7D11" w:rsidRPr="001D3E55">
        <w:rPr>
          <w:sz w:val="28"/>
          <w:szCs w:val="28"/>
          <w:lang w:val="tt-RU"/>
        </w:rPr>
        <w:t>га</w:t>
      </w:r>
      <w:r w:rsidRPr="001D3E55">
        <w:rPr>
          <w:sz w:val="28"/>
          <w:szCs w:val="28"/>
          <w:lang w:val="tt-RU"/>
        </w:rPr>
        <w:t xml:space="preserve"> тиеш.</w:t>
      </w:r>
    </w:p>
    <w:p w:rsidR="006F61D9" w:rsidRPr="001D3E55" w:rsidRDefault="00086AE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 xml:space="preserve">Татарстан Республикасы </w:t>
      </w:r>
      <w:r w:rsidR="00CD0134" w:rsidRPr="001D3E55">
        <w:rPr>
          <w:sz w:val="28"/>
          <w:szCs w:val="28"/>
          <w:lang w:val="tt-RU"/>
        </w:rPr>
        <w:t xml:space="preserve">башкарма хакимияте башка органнарының дәүләт теркәвенә билгеләнгән тәртиптә алынган норматив хокукый актлары </w:t>
      </w:r>
      <w:r w:rsidR="00D45EE8">
        <w:rPr>
          <w:sz w:val="28"/>
          <w:szCs w:val="28"/>
          <w:lang w:val="tt-RU"/>
        </w:rPr>
        <w:t>алар</w:t>
      </w:r>
      <w:r w:rsidR="00585A52">
        <w:rPr>
          <w:sz w:val="28"/>
          <w:szCs w:val="28"/>
          <w:lang w:val="tt-RU"/>
        </w:rPr>
        <w:t xml:space="preserve"> </w:t>
      </w:r>
      <w:r w:rsidR="00D45EE8">
        <w:rPr>
          <w:sz w:val="28"/>
          <w:szCs w:val="28"/>
          <w:lang w:val="tt-RU"/>
        </w:rPr>
        <w:t>дәүләт теркәвенә алынган көн</w:t>
      </w:r>
      <w:r w:rsidR="00CD0134" w:rsidRPr="001D3E55">
        <w:rPr>
          <w:sz w:val="28"/>
          <w:szCs w:val="28"/>
          <w:lang w:val="tt-RU"/>
        </w:rPr>
        <w:t xml:space="preserve">нән соң </w:t>
      </w:r>
      <w:r w:rsidR="00585A52">
        <w:rPr>
          <w:sz w:val="28"/>
          <w:szCs w:val="28"/>
          <w:lang w:val="tt-RU"/>
        </w:rPr>
        <w:t>10</w:t>
      </w:r>
      <w:r w:rsidR="00CD0134" w:rsidRPr="001D3E55">
        <w:rPr>
          <w:sz w:val="28"/>
          <w:szCs w:val="28"/>
          <w:lang w:val="tt-RU"/>
        </w:rPr>
        <w:t xml:space="preserve"> көн эчендә рәсми </w:t>
      </w:r>
      <w:r>
        <w:rPr>
          <w:sz w:val="28"/>
          <w:szCs w:val="28"/>
          <w:lang w:val="tt-RU"/>
        </w:rPr>
        <w:t>бастыр</w:t>
      </w:r>
      <w:r w:rsidRPr="001D3E55">
        <w:rPr>
          <w:sz w:val="28"/>
          <w:szCs w:val="28"/>
          <w:lang w:val="tt-RU"/>
        </w:rPr>
        <w:t>ып чыгар</w:t>
      </w:r>
      <w:r>
        <w:rPr>
          <w:sz w:val="28"/>
          <w:szCs w:val="28"/>
          <w:lang w:val="tt-RU"/>
        </w:rPr>
        <w:t>ылыр</w:t>
      </w:r>
      <w:r w:rsidRPr="001D3E55">
        <w:rPr>
          <w:sz w:val="28"/>
          <w:szCs w:val="28"/>
          <w:lang w:val="tt-RU"/>
        </w:rPr>
        <w:t>га</w:t>
      </w:r>
      <w:r w:rsidR="00CD0134" w:rsidRPr="001D3E55">
        <w:rPr>
          <w:sz w:val="28"/>
          <w:szCs w:val="28"/>
          <w:lang w:val="tt-RU"/>
        </w:rPr>
        <w:t xml:space="preserve"> тиеш.</w:t>
      </w:r>
      <w:r w:rsidR="002902B5" w:rsidRPr="001D3E55">
        <w:rPr>
          <w:sz w:val="28"/>
          <w:szCs w:val="28"/>
          <w:lang w:val="tt-RU"/>
        </w:rPr>
        <w:t xml:space="preserve"> Татарстан Республикасы башкарма хакимияте органнары норматив хокукый актларын дәүләт теркәвенә алу тәртибе Татарстан Республикасы Министрлар Кабинеты тарафыннан билгеләнә.</w:t>
      </w:r>
    </w:p>
    <w:p w:rsidR="00F00C8F" w:rsidRPr="001D3E55" w:rsidRDefault="006F61D9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Дәүләт серен тәшкил итүче белешмәләр һәм Россия Федерациясе </w:t>
      </w:r>
      <w:r w:rsidR="00483163" w:rsidRPr="001D3E55">
        <w:rPr>
          <w:sz w:val="28"/>
          <w:szCs w:val="28"/>
          <w:lang w:val="tt-RU"/>
        </w:rPr>
        <w:t xml:space="preserve">законнары </w:t>
      </w:r>
      <w:r w:rsidRPr="001D3E55">
        <w:rPr>
          <w:sz w:val="28"/>
          <w:szCs w:val="28"/>
          <w:lang w:val="tt-RU"/>
        </w:rPr>
        <w:t>һәм Татарстан Республикасы законнары нигезендә таратылырга</w:t>
      </w:r>
      <w:r w:rsidR="00483163">
        <w:rPr>
          <w:sz w:val="28"/>
          <w:szCs w:val="28"/>
          <w:lang w:val="tt-RU"/>
        </w:rPr>
        <w:t xml:space="preserve"> тиеш булмаган башка белешмәләр </w:t>
      </w:r>
      <w:r w:rsidR="00930AFE">
        <w:rPr>
          <w:sz w:val="28"/>
          <w:szCs w:val="28"/>
          <w:lang w:val="tt-RU"/>
        </w:rPr>
        <w:t>кертелгән</w:t>
      </w:r>
      <w:r w:rsidRPr="001D3E55">
        <w:rPr>
          <w:sz w:val="28"/>
          <w:szCs w:val="28"/>
          <w:lang w:val="tt-RU"/>
        </w:rPr>
        <w:t xml:space="preserve"> 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 яисә әлеге актларның аерым нигезләмәләре </w:t>
      </w:r>
      <w:r w:rsidR="00483163">
        <w:rPr>
          <w:sz w:val="28"/>
          <w:szCs w:val="28"/>
          <w:lang w:val="tt-RU"/>
        </w:rPr>
        <w:t>бастыр</w:t>
      </w:r>
      <w:r w:rsidR="00483163" w:rsidRPr="001D3E55">
        <w:rPr>
          <w:sz w:val="28"/>
          <w:szCs w:val="28"/>
          <w:lang w:val="tt-RU"/>
        </w:rPr>
        <w:t>ып чыгар</w:t>
      </w:r>
      <w:r w:rsidR="00483163">
        <w:rPr>
          <w:sz w:val="28"/>
          <w:szCs w:val="28"/>
          <w:lang w:val="tt-RU"/>
        </w:rPr>
        <w:t>ылыр</w:t>
      </w:r>
      <w:r w:rsidR="00483163" w:rsidRPr="001D3E55">
        <w:rPr>
          <w:sz w:val="28"/>
          <w:szCs w:val="28"/>
          <w:lang w:val="tt-RU"/>
        </w:rPr>
        <w:t>га</w:t>
      </w:r>
      <w:r w:rsidR="009B6CFF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тиеш түгел.</w:t>
      </w:r>
    </w:p>
    <w:p w:rsidR="003A02B7" w:rsidRPr="001D3E55" w:rsidRDefault="00A66B1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Әлеге Закон белән регламентлаштырылмаган өлештә </w:t>
      </w:r>
      <w:r w:rsidR="003A02B7" w:rsidRPr="001D3E55">
        <w:rPr>
          <w:sz w:val="28"/>
          <w:szCs w:val="28"/>
          <w:lang w:val="tt-RU"/>
        </w:rPr>
        <w:t>Татарстан Республикасы Президенты норматив хокукый актларын рәсми бастырып чыгару</w:t>
      </w:r>
      <w:r w:rsidR="00787448" w:rsidRPr="001D3E55">
        <w:rPr>
          <w:sz w:val="28"/>
          <w:szCs w:val="28"/>
          <w:lang w:val="tt-RU"/>
        </w:rPr>
        <w:t xml:space="preserve"> тәртибенә бәйле мәсьәләләр </w:t>
      </w:r>
      <w:r w:rsidR="00293828" w:rsidRPr="001D3E55">
        <w:rPr>
          <w:sz w:val="28"/>
          <w:szCs w:val="28"/>
          <w:lang w:val="tt-RU"/>
        </w:rPr>
        <w:t>Татарстан Республикасы Президенты тарафыннан билгеләнә.</w:t>
      </w:r>
    </w:p>
    <w:p w:rsidR="00705857" w:rsidRPr="001D3E55" w:rsidRDefault="00705857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Әлеге Закон белән регламентлаштырылмаган өлештә Татарстан Республикасы Министрлар Кабинеты, Татарстан Республикасы башкарма хакимиятенең башка органнары норматив хокукый актларын рәсми бастырып чыгару тәртибенә бәйле мәсьәләләр</w:t>
      </w:r>
      <w:r w:rsidR="009654E5" w:rsidRPr="001D3E55">
        <w:rPr>
          <w:sz w:val="28"/>
          <w:szCs w:val="28"/>
          <w:lang w:val="tt-RU"/>
        </w:rPr>
        <w:t xml:space="preserve"> Татарстан Республикасы Министрлар Кабинеты</w:t>
      </w:r>
      <w:r w:rsidRPr="001D3E55">
        <w:rPr>
          <w:sz w:val="28"/>
          <w:szCs w:val="28"/>
          <w:lang w:val="tt-RU"/>
        </w:rPr>
        <w:t xml:space="preserve"> тарафыннан билгеләнә.</w:t>
      </w:r>
    </w:p>
    <w:p w:rsidR="00255FDC" w:rsidRPr="001D3E55" w:rsidRDefault="00255FDC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</w:t>
      </w:r>
      <w:r w:rsidR="00BE382C" w:rsidRPr="001D3E55">
        <w:rPr>
          <w:sz w:val="28"/>
          <w:szCs w:val="28"/>
          <w:lang w:val="tt-RU"/>
        </w:rPr>
        <w:t xml:space="preserve">, </w:t>
      </w:r>
      <w:r w:rsidRPr="001D3E55">
        <w:rPr>
          <w:sz w:val="28"/>
          <w:szCs w:val="28"/>
          <w:lang w:val="tt-RU"/>
        </w:rPr>
        <w:t xml:space="preserve">әгәр </w:t>
      </w:r>
      <w:r w:rsidR="00BE382C" w:rsidRPr="001D3E55">
        <w:rPr>
          <w:sz w:val="28"/>
          <w:szCs w:val="28"/>
          <w:lang w:val="tt-RU"/>
        </w:rPr>
        <w:t>бу</w:t>
      </w:r>
      <w:r w:rsidRPr="001D3E55">
        <w:rPr>
          <w:sz w:val="28"/>
          <w:szCs w:val="28"/>
          <w:lang w:val="tt-RU"/>
        </w:rPr>
        <w:t xml:space="preserve"> актларда алар</w:t>
      </w:r>
      <w:r w:rsidR="00EE1B4D">
        <w:rPr>
          <w:sz w:val="28"/>
          <w:szCs w:val="28"/>
          <w:lang w:val="tt-RU"/>
        </w:rPr>
        <w:t>ның үз көченә керү</w:t>
      </w:r>
      <w:r w:rsidRPr="001D3E55">
        <w:rPr>
          <w:sz w:val="28"/>
          <w:szCs w:val="28"/>
          <w:lang w:val="tt-RU"/>
        </w:rPr>
        <w:t xml:space="preserve">нең башка тәртибе </w:t>
      </w:r>
      <w:r w:rsidR="00603829" w:rsidRPr="001D3E55">
        <w:rPr>
          <w:sz w:val="28"/>
          <w:szCs w:val="28"/>
          <w:lang w:val="tt-RU"/>
        </w:rPr>
        <w:t>каралмаган</w:t>
      </w:r>
      <w:r w:rsidRPr="001D3E55">
        <w:rPr>
          <w:sz w:val="28"/>
          <w:szCs w:val="28"/>
          <w:lang w:val="tt-RU"/>
        </w:rPr>
        <w:t xml:space="preserve"> булса, </w:t>
      </w:r>
      <w:r w:rsidR="00142EB0" w:rsidRPr="001D3E55">
        <w:rPr>
          <w:sz w:val="28"/>
          <w:szCs w:val="28"/>
          <w:shd w:val="clear" w:color="auto" w:fill="FFFFFF"/>
          <w:lang w:val="tt-RU"/>
        </w:rPr>
        <w:t>рәсми басылып чыккан көненнән</w:t>
      </w:r>
      <w:r w:rsidRPr="001D3E55">
        <w:rPr>
          <w:sz w:val="28"/>
          <w:szCs w:val="28"/>
          <w:lang w:val="tt-RU"/>
        </w:rPr>
        <w:t xml:space="preserve"> үз көченә керә</w:t>
      </w:r>
      <w:r w:rsidR="00020F3A">
        <w:rPr>
          <w:sz w:val="28"/>
          <w:szCs w:val="28"/>
          <w:lang w:val="tt-RU"/>
        </w:rPr>
        <w:t>ләр</w:t>
      </w:r>
      <w:r w:rsidRPr="001D3E55">
        <w:rPr>
          <w:sz w:val="28"/>
          <w:szCs w:val="28"/>
          <w:lang w:val="tt-RU"/>
        </w:rPr>
        <w:t>.</w:t>
      </w:r>
    </w:p>
    <w:p w:rsidR="00873BF4" w:rsidRDefault="00DB30E8" w:rsidP="00F00C8F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Кеше һәм граждан хокукларына һәм ирекләренә кагылышлы Татарстан Республикасы Президенты, Татарстан Республикасы Министрлар Кабинеты, Татарстан Республикасы башкарма хакимиятенең башка органнары норматив хокукый актларының үз көченә керү срогы </w:t>
      </w:r>
      <w:r w:rsidR="007A014F" w:rsidRPr="001D3E55">
        <w:rPr>
          <w:sz w:val="28"/>
          <w:szCs w:val="28"/>
          <w:lang w:val="tt-RU"/>
        </w:rPr>
        <w:t>аларның рәсми басылып чыккан көненнән соң</w:t>
      </w:r>
      <w:r w:rsidR="007A014F">
        <w:rPr>
          <w:sz w:val="28"/>
          <w:szCs w:val="28"/>
          <w:lang w:val="tt-RU"/>
        </w:rPr>
        <w:t xml:space="preserve"> кимендә</w:t>
      </w:r>
      <w:r w:rsidR="007A014F" w:rsidRPr="001D3E55">
        <w:rPr>
          <w:sz w:val="28"/>
          <w:szCs w:val="28"/>
          <w:lang w:val="tt-RU"/>
        </w:rPr>
        <w:t xml:space="preserve"> </w:t>
      </w:r>
      <w:r w:rsidR="007A014F">
        <w:rPr>
          <w:sz w:val="28"/>
          <w:szCs w:val="28"/>
          <w:lang w:val="tt-RU"/>
        </w:rPr>
        <w:t>10</w:t>
      </w:r>
      <w:r w:rsidR="007A014F" w:rsidRPr="001D3E55">
        <w:rPr>
          <w:sz w:val="28"/>
          <w:szCs w:val="28"/>
          <w:lang w:val="tt-RU"/>
        </w:rPr>
        <w:t xml:space="preserve"> көн </w:t>
      </w:r>
      <w:r w:rsidR="007A014F">
        <w:rPr>
          <w:sz w:val="28"/>
          <w:szCs w:val="28"/>
          <w:lang w:val="tt-RU"/>
        </w:rPr>
        <w:t>тәшкил итәргә</w:t>
      </w:r>
      <w:r w:rsidR="007A014F" w:rsidRPr="001D3E55">
        <w:rPr>
          <w:sz w:val="28"/>
          <w:szCs w:val="28"/>
          <w:lang w:val="tt-RU"/>
        </w:rPr>
        <w:t xml:space="preserve"> тиеш.</w:t>
      </w:r>
    </w:p>
    <w:p w:rsidR="00873BF4" w:rsidRDefault="00873BF4">
      <w:pPr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p w:rsidR="000437B8" w:rsidRPr="001D3E55" w:rsidRDefault="000437B8" w:rsidP="00346E1B">
      <w:pPr>
        <w:pStyle w:val="a9"/>
        <w:ind w:left="2212" w:hanging="1503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lastRenderedPageBreak/>
        <w:t xml:space="preserve">6 статья. </w:t>
      </w:r>
      <w:r w:rsidRPr="001D3E55">
        <w:rPr>
          <w:b/>
          <w:sz w:val="28"/>
          <w:szCs w:val="28"/>
          <w:lang w:val="tt-RU"/>
        </w:rPr>
        <w:t>Татарстан Республикасы норматив хокукый актларын бастырып чыгару</w:t>
      </w:r>
      <w:r w:rsidR="003570F8" w:rsidRPr="001D3E55">
        <w:rPr>
          <w:b/>
          <w:sz w:val="28"/>
          <w:szCs w:val="28"/>
          <w:lang w:val="tt-RU"/>
        </w:rPr>
        <w:t>ның һәм</w:t>
      </w:r>
      <w:r w:rsidRPr="001D3E55">
        <w:rPr>
          <w:b/>
          <w:sz w:val="28"/>
          <w:szCs w:val="28"/>
          <w:lang w:val="tt-RU"/>
        </w:rPr>
        <w:t xml:space="preserve"> </w:t>
      </w:r>
      <w:r w:rsidR="0032706F" w:rsidRPr="001D3E55">
        <w:rPr>
          <w:b/>
          <w:sz w:val="28"/>
          <w:szCs w:val="28"/>
          <w:lang w:val="tt-RU"/>
        </w:rPr>
        <w:t xml:space="preserve">гомуми игътибарга </w:t>
      </w:r>
      <w:r w:rsidR="00A65013" w:rsidRPr="001D3E55">
        <w:rPr>
          <w:b/>
          <w:sz w:val="28"/>
          <w:szCs w:val="28"/>
          <w:lang w:val="tt-RU"/>
        </w:rPr>
        <w:t>җиткерүнең башка ысуллары</w:t>
      </w:r>
    </w:p>
    <w:p w:rsidR="005B4020" w:rsidRPr="001D3E55" w:rsidRDefault="005B4020" w:rsidP="000437B8">
      <w:pPr>
        <w:pStyle w:val="a9"/>
        <w:ind w:left="0" w:firstLine="709"/>
        <w:jc w:val="both"/>
        <w:rPr>
          <w:b/>
          <w:sz w:val="28"/>
          <w:szCs w:val="28"/>
          <w:lang w:val="tt-RU"/>
        </w:rPr>
      </w:pPr>
    </w:p>
    <w:p w:rsidR="004B39F6" w:rsidRPr="001D3E55" w:rsidRDefault="00707066" w:rsidP="00707066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Т</w:t>
      </w:r>
      <w:r w:rsidR="00F1522E">
        <w:rPr>
          <w:sz w:val="28"/>
          <w:szCs w:val="28"/>
          <w:shd w:val="clear" w:color="auto" w:fill="FFFFFF"/>
          <w:lang w:val="tt-RU"/>
        </w:rPr>
        <w:t xml:space="preserve">атарстан Республикасы законнары </w:t>
      </w:r>
      <w:r w:rsidRPr="001D3E55">
        <w:rPr>
          <w:sz w:val="28"/>
          <w:szCs w:val="28"/>
          <w:shd w:val="clear" w:color="auto" w:fill="FFFFFF"/>
          <w:lang w:val="tt-RU"/>
        </w:rPr>
        <w:t xml:space="preserve">Татарстан Республикасы Президентының рәсми сайтында, ә Татарстан Республикасының башка норматив хокукый актлары аларны кабул иткән Татарстан Республикасы дәүләт хакимияте органнарының </w:t>
      </w:r>
      <w:r w:rsidRPr="001D3E55">
        <w:rPr>
          <w:sz w:val="28"/>
          <w:szCs w:val="28"/>
          <w:lang w:val="tt-RU"/>
        </w:rPr>
        <w:t xml:space="preserve">«Интернет» мәгълүмат-телекоммуникация челтәрендәге рәсми сайтларында </w:t>
      </w:r>
      <w:r w:rsidR="007300BC" w:rsidRPr="001D3E55">
        <w:rPr>
          <w:sz w:val="28"/>
          <w:szCs w:val="28"/>
          <w:lang w:val="tt-RU"/>
        </w:rPr>
        <w:t xml:space="preserve">әлеге </w:t>
      </w:r>
      <w:r w:rsidR="007300BC" w:rsidRPr="001D3E55">
        <w:rPr>
          <w:sz w:val="28"/>
          <w:szCs w:val="28"/>
          <w:shd w:val="clear" w:color="auto" w:fill="FFFFFF"/>
          <w:lang w:val="tt-RU"/>
        </w:rPr>
        <w:t>законнарны һәм актларны</w:t>
      </w:r>
      <w:r w:rsidRPr="001D3E55">
        <w:rPr>
          <w:sz w:val="28"/>
          <w:szCs w:val="28"/>
          <w:lang w:val="tt-RU"/>
        </w:rPr>
        <w:t xml:space="preserve"> рәсми бастырып чыгару өчен каралган срокларда урнаштырылырга тиеш.</w:t>
      </w:r>
    </w:p>
    <w:p w:rsidR="00C607EB" w:rsidRPr="00B3651F" w:rsidRDefault="008D6C88" w:rsidP="00707066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норматив хокукый актлары</w:t>
      </w:r>
      <w:r>
        <w:rPr>
          <w:sz w:val="28"/>
          <w:szCs w:val="28"/>
          <w:lang w:val="tt-RU"/>
        </w:rPr>
        <w:t>,</w:t>
      </w:r>
      <w:r w:rsidRPr="001D3E5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ә</w:t>
      </w:r>
      <w:r w:rsidR="000F3B9D" w:rsidRPr="001D3E55">
        <w:rPr>
          <w:sz w:val="28"/>
          <w:szCs w:val="28"/>
          <w:lang w:val="tt-RU"/>
        </w:rPr>
        <w:t xml:space="preserve">леге Законның </w:t>
      </w:r>
      <w:r>
        <w:rPr>
          <w:sz w:val="28"/>
          <w:szCs w:val="28"/>
          <w:lang w:val="tt-RU"/>
        </w:rPr>
        <w:t xml:space="preserve">              </w:t>
      </w:r>
      <w:r w:rsidR="000F3B9D" w:rsidRPr="001D3E55">
        <w:rPr>
          <w:sz w:val="28"/>
          <w:szCs w:val="28"/>
          <w:lang w:val="tt-RU"/>
        </w:rPr>
        <w:t xml:space="preserve">2 статьясындагы 2 өлешендә күрсәтелгән басмалардан тыш, </w:t>
      </w:r>
      <w:r w:rsidR="004B39F6" w:rsidRPr="001D3E55">
        <w:rPr>
          <w:noProof/>
          <w:sz w:val="28"/>
          <w:szCs w:val="28"/>
          <w:lang w:val="tt-RU"/>
        </w:rPr>
        <w:t>башка</w:t>
      </w:r>
      <w:r w:rsidR="0076599B" w:rsidRPr="001D3E55">
        <w:rPr>
          <w:noProof/>
          <w:sz w:val="28"/>
          <w:szCs w:val="28"/>
          <w:lang w:val="tt-RU"/>
        </w:rPr>
        <w:t xml:space="preserve"> матбугат басмаларында да </w:t>
      </w:r>
      <w:r w:rsidR="00535E39">
        <w:rPr>
          <w:sz w:val="28"/>
          <w:szCs w:val="28"/>
          <w:lang w:val="tt-RU"/>
        </w:rPr>
        <w:t>бастыр</w:t>
      </w:r>
      <w:r w:rsidR="00535E39" w:rsidRPr="001D3E55">
        <w:rPr>
          <w:sz w:val="28"/>
          <w:szCs w:val="28"/>
          <w:lang w:val="tt-RU"/>
        </w:rPr>
        <w:t>ып чыгар</w:t>
      </w:r>
      <w:r w:rsidR="00535E39">
        <w:rPr>
          <w:sz w:val="28"/>
          <w:szCs w:val="28"/>
          <w:lang w:val="tt-RU"/>
        </w:rPr>
        <w:t>ылыр</w:t>
      </w:r>
      <w:r w:rsidR="00535E39" w:rsidRPr="001D3E55">
        <w:rPr>
          <w:sz w:val="28"/>
          <w:szCs w:val="28"/>
          <w:lang w:val="tt-RU"/>
        </w:rPr>
        <w:t>га</w:t>
      </w:r>
      <w:r w:rsidR="004B39F6" w:rsidRPr="001D3E55">
        <w:rPr>
          <w:noProof/>
          <w:sz w:val="28"/>
          <w:szCs w:val="28"/>
          <w:lang w:val="tt-RU"/>
        </w:rPr>
        <w:t>, шулай ук гомуми и</w:t>
      </w:r>
      <w:r w:rsidR="00AE3A73">
        <w:rPr>
          <w:noProof/>
          <w:sz w:val="28"/>
          <w:szCs w:val="28"/>
          <w:lang w:val="tt-RU"/>
        </w:rPr>
        <w:t xml:space="preserve">гътибарга (халыкка) телевидение </w:t>
      </w:r>
      <w:r w:rsidR="004B39F6" w:rsidRPr="001D3E55">
        <w:rPr>
          <w:noProof/>
          <w:sz w:val="28"/>
          <w:szCs w:val="28"/>
          <w:lang w:val="tt-RU"/>
        </w:rPr>
        <w:t xml:space="preserve">һәм радио аша җиткерелергә, дәүләт органнарына, җирле үзидарә органнарына, </w:t>
      </w:r>
      <w:r w:rsidR="000F3B9D" w:rsidRPr="001D3E55">
        <w:rPr>
          <w:noProof/>
          <w:sz w:val="28"/>
          <w:szCs w:val="28"/>
          <w:lang w:val="tt-RU"/>
        </w:rPr>
        <w:t>вазыйфаи</w:t>
      </w:r>
      <w:r w:rsidR="004B39F6" w:rsidRPr="001D3E55">
        <w:rPr>
          <w:noProof/>
          <w:sz w:val="28"/>
          <w:szCs w:val="28"/>
          <w:lang w:val="tt-RU"/>
        </w:rPr>
        <w:t xml:space="preserve"> затларга, оешмаларга җибәрелергә, элемтә каналлары </w:t>
      </w:r>
      <w:r w:rsidR="004B39F6" w:rsidRPr="00B3651F">
        <w:rPr>
          <w:noProof/>
          <w:sz w:val="28"/>
          <w:szCs w:val="28"/>
          <w:lang w:val="tt-RU"/>
        </w:rPr>
        <w:t xml:space="preserve">буенча тапшырылырга, </w:t>
      </w:r>
      <w:r w:rsidR="00B3651F" w:rsidRPr="00B3651F">
        <w:rPr>
          <w:sz w:val="28"/>
          <w:szCs w:val="28"/>
          <w:lang w:val="tt-RU"/>
        </w:rPr>
        <w:t>машина</w:t>
      </w:r>
      <w:r w:rsidR="00F1522E">
        <w:rPr>
          <w:sz w:val="28"/>
          <w:szCs w:val="28"/>
          <w:lang w:val="tt-RU"/>
        </w:rPr>
        <w:t xml:space="preserve"> тарафыннан</w:t>
      </w:r>
      <w:r w:rsidR="00B3651F" w:rsidRPr="00B3651F">
        <w:rPr>
          <w:sz w:val="28"/>
          <w:szCs w:val="28"/>
          <w:lang w:val="tt-RU"/>
        </w:rPr>
        <w:t xml:space="preserve"> укыла торган рәвештә</w:t>
      </w:r>
      <w:r w:rsidR="004B39F6" w:rsidRPr="00B3651F">
        <w:rPr>
          <w:noProof/>
          <w:sz w:val="28"/>
          <w:szCs w:val="28"/>
          <w:lang w:val="tt-RU"/>
        </w:rPr>
        <w:t xml:space="preserve"> таратылырга мөмкин.</w:t>
      </w:r>
    </w:p>
    <w:p w:rsidR="00C607EB" w:rsidRPr="001D3E55" w:rsidRDefault="00C607EB" w:rsidP="00C607EB">
      <w:pPr>
        <w:pStyle w:val="a9"/>
        <w:ind w:left="709"/>
        <w:jc w:val="both"/>
        <w:rPr>
          <w:noProof/>
          <w:sz w:val="28"/>
          <w:szCs w:val="28"/>
          <w:lang w:val="tt-RU"/>
        </w:rPr>
      </w:pPr>
    </w:p>
    <w:p w:rsidR="005B4020" w:rsidRPr="001D3E55" w:rsidRDefault="00C607EB" w:rsidP="00415D84">
      <w:pPr>
        <w:pStyle w:val="a9"/>
        <w:ind w:left="1843" w:hanging="1134"/>
        <w:jc w:val="both"/>
        <w:rPr>
          <w:b/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7 статья. </w:t>
      </w:r>
      <w:r w:rsidR="00415D84" w:rsidRPr="001D3E55">
        <w:rPr>
          <w:b/>
          <w:sz w:val="28"/>
          <w:szCs w:val="28"/>
          <w:lang w:val="tt-RU"/>
        </w:rPr>
        <w:t>Татарстан Республикасы законы</w:t>
      </w:r>
      <w:r w:rsidR="00415D84">
        <w:rPr>
          <w:b/>
          <w:sz w:val="28"/>
          <w:szCs w:val="28"/>
          <w:lang w:val="tt-RU"/>
        </w:rPr>
        <w:t>ның</w:t>
      </w:r>
      <w:r w:rsidR="00415D84" w:rsidRPr="001D3E55">
        <w:rPr>
          <w:b/>
          <w:sz w:val="28"/>
          <w:szCs w:val="28"/>
          <w:lang w:val="tt-RU"/>
        </w:rPr>
        <w:t xml:space="preserve">, </w:t>
      </w:r>
      <w:r w:rsidR="00415D84" w:rsidRPr="001D3E55">
        <w:rPr>
          <w:b/>
          <w:sz w:val="28"/>
          <w:szCs w:val="28"/>
          <w:shd w:val="clear" w:color="auto" w:fill="FFFFFF"/>
          <w:lang w:val="tt-RU"/>
        </w:rPr>
        <w:t>Татарстан Республикасы башка норматив хокукый актының</w:t>
      </w:r>
      <w:r w:rsidR="00415D84" w:rsidRPr="001D3E55">
        <w:rPr>
          <w:b/>
          <w:sz w:val="28"/>
          <w:szCs w:val="28"/>
          <w:lang w:val="tt-RU"/>
        </w:rPr>
        <w:t xml:space="preserve"> </w:t>
      </w:r>
      <w:r w:rsidR="00415D84">
        <w:rPr>
          <w:b/>
          <w:sz w:val="28"/>
          <w:szCs w:val="28"/>
          <w:lang w:val="tt-RU"/>
        </w:rPr>
        <w:t>р</w:t>
      </w:r>
      <w:r w:rsidR="00966BC4" w:rsidRPr="001D3E55">
        <w:rPr>
          <w:b/>
          <w:sz w:val="28"/>
          <w:szCs w:val="28"/>
          <w:lang w:val="tt-RU"/>
        </w:rPr>
        <w:t xml:space="preserve">әсми бастырып чыгарганда күрсәтелә торган </w:t>
      </w:r>
      <w:r w:rsidR="00966BC4" w:rsidRPr="001D3E55">
        <w:rPr>
          <w:b/>
          <w:sz w:val="28"/>
          <w:szCs w:val="28"/>
          <w:shd w:val="clear" w:color="auto" w:fill="FFFFFF"/>
          <w:lang w:val="tt-RU"/>
        </w:rPr>
        <w:t>реквизитлары</w:t>
      </w:r>
    </w:p>
    <w:p w:rsidR="00BF5D8E" w:rsidRPr="001D3E55" w:rsidRDefault="00BF5D8E" w:rsidP="00C607EB">
      <w:pPr>
        <w:pStyle w:val="a9"/>
        <w:ind w:left="0" w:firstLine="709"/>
        <w:jc w:val="both"/>
        <w:rPr>
          <w:b/>
          <w:sz w:val="28"/>
          <w:szCs w:val="28"/>
          <w:shd w:val="clear" w:color="auto" w:fill="FFFFFF"/>
          <w:lang w:val="tt-RU"/>
        </w:rPr>
      </w:pPr>
    </w:p>
    <w:p w:rsidR="00BF5D8E" w:rsidRPr="001D3E55" w:rsidRDefault="002C6021" w:rsidP="002C6021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законын рәсми бастырып чыгарганда законның исеме, </w:t>
      </w:r>
      <w:r w:rsidR="00B5709A" w:rsidRPr="001D3E55">
        <w:rPr>
          <w:sz w:val="28"/>
          <w:szCs w:val="28"/>
          <w:lang w:val="tt-RU"/>
        </w:rPr>
        <w:t xml:space="preserve">аны Татарстан Республикасы Дәүләт Советы тарафыннан кабул итү датасы, аны имзалаган </w:t>
      </w:r>
      <w:r w:rsidR="00B5709A" w:rsidRPr="001D3E55">
        <w:rPr>
          <w:noProof/>
          <w:sz w:val="28"/>
          <w:szCs w:val="28"/>
          <w:lang w:val="tt-RU"/>
        </w:rPr>
        <w:t>вазыйфаи зат, аны имзалау урыны һәм датасы, теркәү номеры күрсәтелә.</w:t>
      </w:r>
    </w:p>
    <w:p w:rsidR="00590B41" w:rsidRPr="001D3E55" w:rsidRDefault="00590B41" w:rsidP="002C6021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Татарстан Республикасының башка норматив хокукый актын</w:t>
      </w:r>
      <w:r w:rsidRPr="001D3E55">
        <w:rPr>
          <w:sz w:val="28"/>
          <w:szCs w:val="28"/>
          <w:lang w:val="tt-RU"/>
        </w:rPr>
        <w:t xml:space="preserve"> рәсми бастырып чыгарганда аның исеме, аны имзалаган </w:t>
      </w:r>
      <w:r w:rsidRPr="001D3E55">
        <w:rPr>
          <w:noProof/>
          <w:sz w:val="28"/>
          <w:szCs w:val="28"/>
          <w:lang w:val="tt-RU"/>
        </w:rPr>
        <w:t>вазыйфаи зат, аны кабул итү (чыгару) урыны һәм датасы, теркәү номеры күрсәтелә.</w:t>
      </w:r>
    </w:p>
    <w:p w:rsidR="00010D3B" w:rsidRPr="001D3E55" w:rsidRDefault="00010D3B" w:rsidP="00010D3B">
      <w:pPr>
        <w:pStyle w:val="a9"/>
        <w:ind w:left="709"/>
        <w:jc w:val="both"/>
        <w:rPr>
          <w:noProof/>
          <w:sz w:val="28"/>
          <w:szCs w:val="28"/>
          <w:lang w:val="tt-RU"/>
        </w:rPr>
      </w:pPr>
    </w:p>
    <w:p w:rsidR="00010D3B" w:rsidRPr="001D3E55" w:rsidRDefault="009276FA" w:rsidP="00010D3B">
      <w:pPr>
        <w:pStyle w:val="a9"/>
        <w:ind w:left="709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8 статья. </w:t>
      </w:r>
      <w:r w:rsidRPr="001D3E55">
        <w:rPr>
          <w:b/>
          <w:sz w:val="28"/>
          <w:szCs w:val="28"/>
          <w:lang w:val="tt-RU"/>
        </w:rPr>
        <w:t>Йомгаклау нигезләмәләре</w:t>
      </w:r>
    </w:p>
    <w:p w:rsidR="009276FA" w:rsidRPr="001D3E55" w:rsidRDefault="009276FA" w:rsidP="00010D3B">
      <w:pPr>
        <w:pStyle w:val="a9"/>
        <w:ind w:left="709"/>
        <w:jc w:val="both"/>
        <w:rPr>
          <w:b/>
          <w:sz w:val="28"/>
          <w:szCs w:val="28"/>
          <w:lang w:val="tt-RU"/>
        </w:rPr>
      </w:pPr>
    </w:p>
    <w:p w:rsidR="009276FA" w:rsidRPr="001D3E55" w:rsidRDefault="00676153" w:rsidP="00676153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Татарстан Республикасы Дәүләт Советы һәм аның Президиумы карарлары</w:t>
      </w:r>
      <w:r w:rsidR="00EB0B44" w:rsidRPr="001D3E55">
        <w:rPr>
          <w:sz w:val="28"/>
          <w:szCs w:val="28"/>
          <w:lang w:val="tt-RU"/>
        </w:rPr>
        <w:t xml:space="preserve"> рәсми бастырып чыгару өчен Татарстан Республикасы Дәүләт Советы Аппараты тарафыннан җибәрелә.</w:t>
      </w:r>
    </w:p>
    <w:p w:rsidR="00BC7984" w:rsidRDefault="005020A9" w:rsidP="00676153">
      <w:pPr>
        <w:pStyle w:val="a9"/>
        <w:numPr>
          <w:ilvl w:val="0"/>
          <w:numId w:val="18"/>
        </w:numPr>
        <w:ind w:left="0" w:firstLine="709"/>
        <w:jc w:val="both"/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>«Татарстан Дәүләт Советы Җыелма басмасы» Татарстан Республикасы Дәүләт Советы һәм аның Президиумы актларын, шулай ук башка актларны бастырып чыгару өчен билгеләнгән Татарстан Республикасы Дәүләт Советының рәсми басмасы булып тора.</w:t>
      </w:r>
      <w:r w:rsidR="001B7EDF" w:rsidRPr="001D3E55">
        <w:rPr>
          <w:sz w:val="28"/>
          <w:szCs w:val="28"/>
          <w:lang w:val="tt-RU"/>
        </w:rPr>
        <w:t xml:space="preserve"> «Татарстан Дәүләт Советы Җыелма басмасы» структурасы, аны әзерләү, чыгару һәм тарату тәртибе Татарстан Республикасы Дәүләт Советы Президиумы тарафыннан билгеләнә.</w:t>
      </w:r>
    </w:p>
    <w:p w:rsidR="00BC7984" w:rsidRDefault="00BC7984">
      <w:pPr>
        <w:spacing w:after="200" w:line="276" w:lineRule="auto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br w:type="page"/>
      </w:r>
    </w:p>
    <w:p w:rsidR="002764E2" w:rsidRPr="001D3E55" w:rsidRDefault="00EE415B" w:rsidP="002D5B4F">
      <w:pPr>
        <w:ind w:left="1956" w:hanging="1247"/>
        <w:jc w:val="both"/>
        <w:rPr>
          <w:b/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lastRenderedPageBreak/>
        <w:t>9</w:t>
      </w:r>
      <w:r w:rsidR="00F70A06" w:rsidRPr="001D3E55">
        <w:rPr>
          <w:sz w:val="28"/>
          <w:szCs w:val="28"/>
          <w:lang w:val="tt-RU"/>
        </w:rPr>
        <w:t xml:space="preserve"> статья. </w:t>
      </w:r>
      <w:r w:rsidRPr="001D3E55">
        <w:rPr>
          <w:b/>
          <w:sz w:val="28"/>
          <w:szCs w:val="28"/>
          <w:lang w:val="tt-RU"/>
        </w:rPr>
        <w:t>Татарстан Республикасы аерым закон актларының үз көчен югалтуын тану</w:t>
      </w:r>
    </w:p>
    <w:p w:rsidR="002764E2" w:rsidRPr="001D3E55" w:rsidRDefault="002764E2" w:rsidP="00EE415B">
      <w:pPr>
        <w:ind w:firstLine="709"/>
        <w:jc w:val="both"/>
        <w:rPr>
          <w:b/>
          <w:sz w:val="28"/>
          <w:szCs w:val="28"/>
          <w:lang w:val="tt-RU"/>
        </w:rPr>
      </w:pPr>
    </w:p>
    <w:p w:rsidR="00F70A06" w:rsidRPr="001D3E55" w:rsidRDefault="00106830" w:rsidP="00CF6F35">
      <w:pPr>
        <w:pStyle w:val="a9"/>
        <w:ind w:left="709"/>
        <w:jc w:val="both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lang w:val="tt-RU"/>
        </w:rPr>
        <w:t>Т</w:t>
      </w:r>
      <w:r w:rsidR="002764E2" w:rsidRPr="001D3E55">
        <w:rPr>
          <w:sz w:val="28"/>
          <w:szCs w:val="28"/>
          <w:lang w:val="tt-RU"/>
        </w:rPr>
        <w:t>үбәндәгеләрне үз көчен югалткан дип танырга:</w:t>
      </w:r>
    </w:p>
    <w:p w:rsidR="0070673E" w:rsidRPr="001D3E55" w:rsidRDefault="0028219D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</w:t>
      </w:r>
      <w:r w:rsidR="00547B50" w:rsidRPr="001D3E55">
        <w:rPr>
          <w:sz w:val="28"/>
          <w:szCs w:val="28"/>
          <w:lang w:val="tt-RU"/>
        </w:rPr>
        <w:t>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</w:t>
      </w:r>
      <w:r w:rsidRPr="001D3E55">
        <w:rPr>
          <w:sz w:val="28"/>
          <w:szCs w:val="28"/>
          <w:lang w:val="tt-RU"/>
        </w:rPr>
        <w:t xml:space="preserve">» </w:t>
      </w:r>
      <w:r w:rsidR="007633B2" w:rsidRPr="001D3E55">
        <w:rPr>
          <w:sz w:val="28"/>
          <w:szCs w:val="28"/>
          <w:lang w:val="tt-RU"/>
        </w:rPr>
        <w:t xml:space="preserve">2002 елның               31 октябрендәге 21-ТРЗ номерлы Татарстан Республикасы Законын </w:t>
      </w:r>
      <w:r w:rsidRPr="001D3E55">
        <w:rPr>
          <w:sz w:val="28"/>
          <w:szCs w:val="28"/>
          <w:lang w:val="tt-RU"/>
        </w:rPr>
        <w:t>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2002, № 11);</w:t>
      </w:r>
    </w:p>
    <w:p w:rsidR="007633B2" w:rsidRPr="001D3E55" w:rsidRDefault="007633B2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өстәмә кертү хакында» </w:t>
      </w:r>
      <w:r w:rsidR="00122708" w:rsidRPr="001D3E55">
        <w:rPr>
          <w:sz w:val="28"/>
          <w:szCs w:val="28"/>
          <w:lang w:val="tt-RU"/>
        </w:rPr>
        <w:t xml:space="preserve">2003 елның               11 гыйнварындагы 1-ТРЗ номерлы Татарстан Республикасы Законын </w:t>
      </w:r>
      <w:r w:rsidRPr="001D3E55">
        <w:rPr>
          <w:sz w:val="28"/>
          <w:szCs w:val="28"/>
          <w:lang w:val="tt-RU"/>
        </w:rPr>
        <w:t>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</w:t>
      </w:r>
      <w:r w:rsidR="00122708" w:rsidRPr="001D3E55">
        <w:rPr>
          <w:rFonts w:eastAsia="Times New Roman"/>
          <w:bCs/>
          <w:sz w:val="28"/>
          <w:szCs w:val="28"/>
          <w:lang w:val="tt-RU"/>
        </w:rPr>
        <w:t xml:space="preserve">3, № </w:t>
      </w:r>
      <w:r w:rsidRPr="001D3E55">
        <w:rPr>
          <w:rFonts w:eastAsia="Times New Roman"/>
          <w:bCs/>
          <w:sz w:val="28"/>
          <w:szCs w:val="28"/>
          <w:lang w:val="tt-RU"/>
        </w:rPr>
        <w:t>1);</w:t>
      </w:r>
    </w:p>
    <w:p w:rsidR="004E4AA3" w:rsidRPr="001D3E55" w:rsidRDefault="004E4AA3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</w:t>
      </w:r>
      <w:r w:rsidR="00671656" w:rsidRPr="001D3E55">
        <w:rPr>
          <w:noProof/>
          <w:sz w:val="28"/>
          <w:szCs w:val="28"/>
          <w:lang w:val="tt-RU"/>
        </w:rPr>
        <w:t xml:space="preserve">ару һәм аларның үз көченә керү </w:t>
      </w:r>
      <w:r w:rsidRPr="001D3E55">
        <w:rPr>
          <w:noProof/>
          <w:sz w:val="28"/>
          <w:szCs w:val="28"/>
          <w:lang w:val="tt-RU"/>
        </w:rPr>
        <w:t>тәртибе турынд</w:t>
      </w:r>
      <w:r w:rsidR="00671656" w:rsidRPr="001D3E55">
        <w:rPr>
          <w:noProof/>
          <w:sz w:val="28"/>
          <w:szCs w:val="28"/>
          <w:lang w:val="tt-RU"/>
        </w:rPr>
        <w:t>а</w:t>
      </w:r>
      <w:r w:rsidRPr="001D3E55">
        <w:rPr>
          <w:sz w:val="28"/>
          <w:szCs w:val="28"/>
          <w:shd w:val="clear" w:color="auto" w:fill="FFFFFF"/>
          <w:lang w:val="tt-RU"/>
        </w:rPr>
        <w:t>»</w:t>
      </w:r>
      <w:r w:rsidR="00671656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="00671656" w:rsidRPr="001D3E55">
        <w:rPr>
          <w:sz w:val="28"/>
          <w:szCs w:val="28"/>
          <w:lang w:val="tt-RU"/>
        </w:rPr>
        <w:t>2003 елның 6 августындагы 27-ТРЗ номерлы Татарстан Республикасы Законын (</w:t>
      </w:r>
      <w:r w:rsidR="00671656"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2003, № 8);</w:t>
      </w:r>
    </w:p>
    <w:p w:rsidR="008D011E" w:rsidRPr="001D3E55" w:rsidRDefault="008D011E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статьясындагы икенче өлешенә үзгәреш кертү хакында» 200</w:t>
      </w:r>
      <w:r w:rsidR="00A74D96" w:rsidRPr="001D3E55">
        <w:rPr>
          <w:sz w:val="28"/>
          <w:szCs w:val="28"/>
          <w:lang w:val="tt-RU"/>
        </w:rPr>
        <w:t>9</w:t>
      </w:r>
      <w:r w:rsidRPr="001D3E55">
        <w:rPr>
          <w:sz w:val="28"/>
          <w:szCs w:val="28"/>
          <w:lang w:val="tt-RU"/>
        </w:rPr>
        <w:t xml:space="preserve"> елның </w:t>
      </w:r>
      <w:r w:rsidR="00A74D96" w:rsidRPr="001D3E55">
        <w:rPr>
          <w:sz w:val="28"/>
          <w:szCs w:val="28"/>
          <w:lang w:val="tt-RU"/>
        </w:rPr>
        <w:t>29 июлендәге</w:t>
      </w:r>
      <w:r w:rsidRPr="001D3E55">
        <w:rPr>
          <w:sz w:val="28"/>
          <w:szCs w:val="28"/>
          <w:lang w:val="tt-RU"/>
        </w:rPr>
        <w:t xml:space="preserve"> </w:t>
      </w:r>
      <w:r w:rsidR="00A74D96" w:rsidRPr="001D3E55">
        <w:rPr>
          <w:sz w:val="28"/>
          <w:szCs w:val="28"/>
          <w:lang w:val="tt-RU"/>
        </w:rPr>
        <w:t>32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200</w:t>
      </w:r>
      <w:r w:rsidR="00A74D96" w:rsidRPr="001D3E55">
        <w:rPr>
          <w:rFonts w:eastAsia="Times New Roman"/>
          <w:bCs/>
          <w:sz w:val="28"/>
          <w:szCs w:val="28"/>
          <w:lang w:val="tt-RU"/>
        </w:rPr>
        <w:t>9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A74D96" w:rsidRPr="001D3E55">
        <w:rPr>
          <w:rFonts w:eastAsia="Times New Roman"/>
          <w:bCs/>
          <w:sz w:val="28"/>
          <w:szCs w:val="28"/>
          <w:lang w:val="tt-RU"/>
        </w:rPr>
        <w:t>7 – 8 (I өлеш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B0334B" w:rsidRPr="001D3E55" w:rsidRDefault="00B0334B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</w:t>
      </w:r>
      <w:r w:rsidR="002D04CE" w:rsidRPr="001D3E55">
        <w:rPr>
          <w:sz w:val="28"/>
          <w:szCs w:val="28"/>
          <w:shd w:val="clear" w:color="auto" w:fill="FFFFFF"/>
          <w:lang w:val="tt-RU"/>
        </w:rPr>
        <w:t xml:space="preserve">Татарстан Республикасы Законының </w:t>
      </w:r>
      <w:r w:rsidR="004149FB" w:rsidRPr="001D3E55">
        <w:rPr>
          <w:sz w:val="28"/>
          <w:szCs w:val="28"/>
          <w:shd w:val="clear" w:color="auto" w:fill="FFFFFF"/>
          <w:lang w:val="tt-RU"/>
        </w:rPr>
        <w:t xml:space="preserve">         </w:t>
      </w:r>
      <w:r w:rsidR="002D04CE" w:rsidRPr="001D3E55">
        <w:rPr>
          <w:sz w:val="28"/>
          <w:szCs w:val="28"/>
          <w:shd w:val="clear" w:color="auto" w:fill="FFFFFF"/>
          <w:lang w:val="tt-RU"/>
        </w:rPr>
        <w:t xml:space="preserve">6 статьясына үзгәреш кертү хакында» </w:t>
      </w:r>
      <w:r w:rsidRPr="001D3E55">
        <w:rPr>
          <w:sz w:val="28"/>
          <w:szCs w:val="28"/>
          <w:lang w:val="tt-RU"/>
        </w:rPr>
        <w:t>2011 елның 30 июнендәге 34-ТРЗ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2011, № 6 (I өлеш);</w:t>
      </w:r>
    </w:p>
    <w:p w:rsidR="00B0334B" w:rsidRPr="001D3E55" w:rsidRDefault="002D04CE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</w:t>
      </w:r>
      <w:r w:rsidR="000E7CA7" w:rsidRPr="001D3E55">
        <w:rPr>
          <w:sz w:val="28"/>
          <w:szCs w:val="28"/>
          <w:shd w:val="clear" w:color="auto" w:fill="FFFFFF"/>
          <w:lang w:val="tt-RU"/>
        </w:rPr>
        <w:t xml:space="preserve">Татарстан Республикасы Законына үзгәрешләр кертү хакында» </w:t>
      </w:r>
      <w:r w:rsidRPr="001D3E55">
        <w:rPr>
          <w:sz w:val="28"/>
          <w:szCs w:val="28"/>
          <w:lang w:val="tt-RU"/>
        </w:rPr>
        <w:t>201</w:t>
      </w:r>
      <w:r w:rsidR="000E7CA7" w:rsidRPr="001D3E55">
        <w:rPr>
          <w:sz w:val="28"/>
          <w:szCs w:val="28"/>
          <w:lang w:val="tt-RU"/>
        </w:rPr>
        <w:t>3</w:t>
      </w:r>
      <w:r w:rsidRPr="001D3E55">
        <w:rPr>
          <w:sz w:val="28"/>
          <w:szCs w:val="28"/>
          <w:lang w:val="tt-RU"/>
        </w:rPr>
        <w:t xml:space="preserve"> елның </w:t>
      </w:r>
      <w:r w:rsidR="000E7CA7" w:rsidRPr="001D3E55">
        <w:rPr>
          <w:sz w:val="28"/>
          <w:szCs w:val="28"/>
          <w:lang w:val="tt-RU"/>
        </w:rPr>
        <w:t>11</w:t>
      </w:r>
      <w:r w:rsidRPr="001D3E55">
        <w:rPr>
          <w:sz w:val="28"/>
          <w:szCs w:val="28"/>
          <w:lang w:val="tt-RU"/>
        </w:rPr>
        <w:t xml:space="preserve"> </w:t>
      </w:r>
      <w:r w:rsidR="000E7CA7" w:rsidRPr="001D3E55">
        <w:rPr>
          <w:sz w:val="28"/>
          <w:szCs w:val="28"/>
          <w:lang w:val="tt-RU"/>
        </w:rPr>
        <w:t>апрел</w:t>
      </w:r>
      <w:r w:rsidRPr="001D3E55">
        <w:rPr>
          <w:sz w:val="28"/>
          <w:szCs w:val="28"/>
          <w:lang w:val="tt-RU"/>
        </w:rPr>
        <w:t xml:space="preserve">ендәге </w:t>
      </w:r>
      <w:r w:rsidR="000E7CA7" w:rsidRPr="001D3E55">
        <w:rPr>
          <w:sz w:val="28"/>
          <w:szCs w:val="28"/>
          <w:lang w:val="tt-RU"/>
        </w:rPr>
        <w:t>29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</w:t>
      </w:r>
      <w:r w:rsidR="000E7CA7" w:rsidRPr="001D3E55">
        <w:rPr>
          <w:rFonts w:eastAsia="Times New Roman"/>
          <w:bCs/>
          <w:sz w:val="28"/>
          <w:szCs w:val="28"/>
          <w:lang w:val="tt-RU"/>
        </w:rPr>
        <w:t>3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</w:t>
      </w:r>
      <w:r w:rsidR="0013492A" w:rsidRPr="001D3E55">
        <w:rPr>
          <w:rFonts w:eastAsia="Times New Roman"/>
          <w:bCs/>
          <w:sz w:val="28"/>
          <w:szCs w:val="28"/>
          <w:lang w:val="tt-RU"/>
        </w:rPr>
        <w:t xml:space="preserve">                   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№ </w:t>
      </w:r>
      <w:r w:rsidR="000E7CA7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 (I өлеш);</w:t>
      </w:r>
    </w:p>
    <w:p w:rsidR="0076276F" w:rsidRPr="001D3E55" w:rsidRDefault="0076276F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үзгәреш кертү хакында» 2013 елның                    17 июлендәге 67-ТРЗ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2013, № 7);</w:t>
      </w:r>
    </w:p>
    <w:p w:rsidR="00103127" w:rsidRPr="001D3E55" w:rsidRDefault="00103127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lastRenderedPageBreak/>
        <w:t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үзгәреш кертү хакында» 201</w:t>
      </w:r>
      <w:r w:rsidR="009F57D4" w:rsidRPr="001D3E55">
        <w:rPr>
          <w:sz w:val="28"/>
          <w:szCs w:val="28"/>
          <w:lang w:val="tt-RU"/>
        </w:rPr>
        <w:t>4</w:t>
      </w:r>
      <w:r w:rsidRPr="001D3E55">
        <w:rPr>
          <w:sz w:val="28"/>
          <w:szCs w:val="28"/>
          <w:lang w:val="tt-RU"/>
        </w:rPr>
        <w:t xml:space="preserve"> елның                    1</w:t>
      </w:r>
      <w:r w:rsidR="009F57D4" w:rsidRPr="001D3E55">
        <w:rPr>
          <w:sz w:val="28"/>
          <w:szCs w:val="28"/>
          <w:lang w:val="tt-RU"/>
        </w:rPr>
        <w:t>1</w:t>
      </w:r>
      <w:r w:rsidRPr="001D3E55">
        <w:rPr>
          <w:sz w:val="28"/>
          <w:szCs w:val="28"/>
          <w:lang w:val="tt-RU"/>
        </w:rPr>
        <w:t xml:space="preserve"> </w:t>
      </w:r>
      <w:r w:rsidR="009F57D4" w:rsidRPr="001D3E55">
        <w:rPr>
          <w:sz w:val="28"/>
          <w:szCs w:val="28"/>
          <w:lang w:val="tt-RU"/>
        </w:rPr>
        <w:t>апре</w:t>
      </w:r>
      <w:r w:rsidRPr="001D3E55">
        <w:rPr>
          <w:sz w:val="28"/>
          <w:szCs w:val="28"/>
          <w:lang w:val="tt-RU"/>
        </w:rPr>
        <w:t xml:space="preserve">лендәге </w:t>
      </w:r>
      <w:r w:rsidR="009F57D4" w:rsidRPr="001D3E55">
        <w:rPr>
          <w:sz w:val="28"/>
          <w:szCs w:val="28"/>
          <w:lang w:val="tt-RU"/>
        </w:rPr>
        <w:t>21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>Татарстан Дәүләт Советы Җыелма басмасы, 201</w:t>
      </w:r>
      <w:r w:rsidR="009F57D4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9F57D4" w:rsidRPr="001D3E55">
        <w:rPr>
          <w:rFonts w:eastAsia="Times New Roman"/>
          <w:bCs/>
          <w:sz w:val="28"/>
          <w:szCs w:val="28"/>
          <w:lang w:val="tt-RU"/>
        </w:rPr>
        <w:t>4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8B3735" w:rsidRPr="001D3E55" w:rsidRDefault="008B3735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Законына</w:t>
      </w:r>
      <w:r w:rsidR="00356760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Pr="001D3E55">
        <w:rPr>
          <w:sz w:val="28"/>
          <w:szCs w:val="28"/>
          <w:shd w:val="clear" w:color="auto" w:fill="FFFFFF"/>
          <w:lang w:val="tt-RU"/>
        </w:rPr>
        <w:t>үзгәрешләр кертү хакында</w:t>
      </w:r>
      <w:r w:rsidRPr="001D3E55">
        <w:rPr>
          <w:sz w:val="28"/>
          <w:szCs w:val="28"/>
          <w:lang w:val="tt-RU"/>
        </w:rPr>
        <w:t xml:space="preserve">» 2014 елның                    </w:t>
      </w:r>
      <w:r w:rsidR="00DF367F">
        <w:rPr>
          <w:sz w:val="28"/>
          <w:szCs w:val="28"/>
          <w:lang w:val="tt-RU"/>
        </w:rPr>
        <w:t xml:space="preserve">            </w:t>
      </w:r>
      <w:r w:rsidR="00356760" w:rsidRPr="001D3E55">
        <w:rPr>
          <w:sz w:val="28"/>
          <w:szCs w:val="28"/>
          <w:lang w:val="tt-RU"/>
        </w:rPr>
        <w:t>24</w:t>
      </w:r>
      <w:r w:rsidRPr="001D3E55">
        <w:rPr>
          <w:sz w:val="28"/>
          <w:szCs w:val="28"/>
          <w:lang w:val="tt-RU"/>
        </w:rPr>
        <w:t xml:space="preserve"> </w:t>
      </w:r>
      <w:r w:rsidR="00356760" w:rsidRPr="001D3E55">
        <w:rPr>
          <w:sz w:val="28"/>
          <w:szCs w:val="28"/>
          <w:lang w:val="tt-RU"/>
        </w:rPr>
        <w:t>ию</w:t>
      </w:r>
      <w:r w:rsidRPr="001D3E55">
        <w:rPr>
          <w:sz w:val="28"/>
          <w:szCs w:val="28"/>
          <w:lang w:val="tt-RU"/>
        </w:rPr>
        <w:t xml:space="preserve">лендәге </w:t>
      </w:r>
      <w:r w:rsidR="00356760" w:rsidRPr="001D3E55">
        <w:rPr>
          <w:sz w:val="28"/>
          <w:szCs w:val="28"/>
          <w:lang w:val="tt-RU"/>
        </w:rPr>
        <w:t>73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Татарстан Дәүләт Советы Җыелма басмасы, 2014, № </w:t>
      </w:r>
      <w:r w:rsidR="00356760" w:rsidRPr="001D3E55">
        <w:rPr>
          <w:rFonts w:eastAsia="Times New Roman"/>
          <w:bCs/>
          <w:sz w:val="28"/>
          <w:szCs w:val="28"/>
          <w:lang w:val="tt-RU"/>
        </w:rPr>
        <w:t>7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9638E4" w:rsidRPr="001D3E55" w:rsidRDefault="009638E4" w:rsidP="009638E4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</w:t>
      </w:r>
      <w:r w:rsidR="00A52431" w:rsidRPr="001D3E55">
        <w:rPr>
          <w:sz w:val="28"/>
          <w:szCs w:val="28"/>
          <w:shd w:val="clear" w:color="auto" w:fill="FFFFFF"/>
          <w:lang w:val="tt-RU"/>
        </w:rPr>
        <w:t>ың 4, 5 ст</w:t>
      </w:r>
      <w:r w:rsidRPr="001D3E55">
        <w:rPr>
          <w:sz w:val="28"/>
          <w:szCs w:val="28"/>
          <w:shd w:val="clear" w:color="auto" w:fill="FFFFFF"/>
          <w:lang w:val="tt-RU"/>
        </w:rPr>
        <w:t>а</w:t>
      </w:r>
      <w:r w:rsidR="00A52431" w:rsidRPr="001D3E55">
        <w:rPr>
          <w:sz w:val="28"/>
          <w:szCs w:val="28"/>
          <w:shd w:val="clear" w:color="auto" w:fill="FFFFFF"/>
          <w:lang w:val="tt-RU"/>
        </w:rPr>
        <w:t>тьяларына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 үзгәрешләр кертү хакында</w:t>
      </w:r>
      <w:r w:rsidRPr="001D3E55">
        <w:rPr>
          <w:sz w:val="28"/>
          <w:szCs w:val="28"/>
          <w:lang w:val="tt-RU"/>
        </w:rPr>
        <w:t>» 2014 елның</w:t>
      </w:r>
      <w:r w:rsidR="00A52431" w:rsidRPr="001D3E55">
        <w:rPr>
          <w:sz w:val="28"/>
          <w:szCs w:val="28"/>
          <w:lang w:val="tt-RU"/>
        </w:rPr>
        <w:t xml:space="preserve"> </w:t>
      </w:r>
      <w:r w:rsidRPr="001D3E55">
        <w:rPr>
          <w:sz w:val="28"/>
          <w:szCs w:val="28"/>
          <w:lang w:val="tt-RU"/>
        </w:rPr>
        <w:t>2</w:t>
      </w:r>
      <w:r w:rsidR="00A52431" w:rsidRPr="001D3E55">
        <w:rPr>
          <w:sz w:val="28"/>
          <w:szCs w:val="28"/>
          <w:lang w:val="tt-RU"/>
        </w:rPr>
        <w:t>5</w:t>
      </w:r>
      <w:r w:rsidRPr="001D3E55">
        <w:rPr>
          <w:sz w:val="28"/>
          <w:szCs w:val="28"/>
          <w:lang w:val="tt-RU"/>
        </w:rPr>
        <w:t xml:space="preserve"> </w:t>
      </w:r>
      <w:r w:rsidR="00A52431" w:rsidRPr="001D3E55">
        <w:rPr>
          <w:sz w:val="28"/>
          <w:szCs w:val="28"/>
          <w:lang w:val="tt-RU"/>
        </w:rPr>
        <w:t>декабр</w:t>
      </w:r>
      <w:r w:rsidRPr="001D3E55">
        <w:rPr>
          <w:sz w:val="28"/>
          <w:szCs w:val="28"/>
          <w:lang w:val="tt-RU"/>
        </w:rPr>
        <w:t xml:space="preserve">ендәге </w:t>
      </w:r>
      <w:r w:rsidR="00A52431" w:rsidRPr="001D3E55">
        <w:rPr>
          <w:sz w:val="28"/>
          <w:szCs w:val="28"/>
          <w:lang w:val="tt-RU"/>
        </w:rPr>
        <w:t>131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Татарстан Дәүләт Советы Җыелма басмасы, 2014, № </w:t>
      </w:r>
      <w:r w:rsidR="00A52431" w:rsidRPr="001D3E55">
        <w:rPr>
          <w:rFonts w:eastAsia="Times New Roman"/>
          <w:bCs/>
          <w:sz w:val="28"/>
          <w:szCs w:val="28"/>
          <w:lang w:val="tt-RU"/>
        </w:rPr>
        <w:t>12 (IV өлеш</w:t>
      </w:r>
      <w:r w:rsidRPr="001D3E55">
        <w:rPr>
          <w:rFonts w:eastAsia="Times New Roman"/>
          <w:bCs/>
          <w:sz w:val="28"/>
          <w:szCs w:val="28"/>
          <w:lang w:val="tt-RU"/>
        </w:rPr>
        <w:t>);</w:t>
      </w:r>
    </w:p>
    <w:p w:rsidR="006E3C8F" w:rsidRPr="001D3E55" w:rsidRDefault="00134813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t xml:space="preserve">«Кеше һәм граждан хокукларын һәм ирекләрен яклау мәсьәләләре буенча Татарстан Республикасы законнарын һәм башка норматив хокукый актларын бастырып чыгару һәм аларның үз көченә керү тәртибе турында» Татарстан Республикасы Законының 5 статьясына һәм </w:t>
      </w: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>» Татарстан Республикасы Законының 4, 7 статьяларына үзгәрешләр кертү хакында</w:t>
      </w:r>
      <w:r w:rsidRPr="001D3E55">
        <w:rPr>
          <w:sz w:val="28"/>
          <w:szCs w:val="28"/>
          <w:lang w:val="tt-RU"/>
        </w:rPr>
        <w:t>» 2016 елның 29 сентябрендәге 71-ТРЗ номерлы Татарстан Республикасы Законын (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rFonts w:eastAsia="Times New Roman"/>
          <w:bCs/>
          <w:sz w:val="28"/>
          <w:szCs w:val="28"/>
          <w:lang w:val="tt-RU"/>
        </w:rPr>
        <w:t>, 2016, № 25 (I өлеш);</w:t>
      </w:r>
    </w:p>
    <w:p w:rsidR="004149FB" w:rsidRPr="001D3E55" w:rsidRDefault="004149FB" w:rsidP="00547B50">
      <w:pPr>
        <w:pStyle w:val="a9"/>
        <w:numPr>
          <w:ilvl w:val="0"/>
          <w:numId w:val="20"/>
        </w:numPr>
        <w:ind w:left="0"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«</w:t>
      </w:r>
      <w:r w:rsidRPr="001D3E55">
        <w:rPr>
          <w:noProof/>
          <w:sz w:val="28"/>
          <w:szCs w:val="28"/>
          <w:lang w:val="tt-RU"/>
        </w:rPr>
        <w:t>Татарстан Республикасы законнарын, Татарстан Республикасы Дәүләт Советы һәм аның Президиумы кабул иткән башка актларны бастырып чыгару һәм аларның үз көченә керү тәртибе турында</w:t>
      </w:r>
      <w:r w:rsidRPr="001D3E55">
        <w:rPr>
          <w:sz w:val="28"/>
          <w:szCs w:val="28"/>
          <w:shd w:val="clear" w:color="auto" w:fill="FFFFFF"/>
          <w:lang w:val="tt-RU"/>
        </w:rPr>
        <w:t xml:space="preserve">» Татарстан Республикасы Законының             4 статьясына үзгәреш кертү хакында» </w:t>
      </w:r>
      <w:r w:rsidRPr="001D3E55">
        <w:rPr>
          <w:sz w:val="28"/>
          <w:szCs w:val="28"/>
          <w:lang w:val="tt-RU"/>
        </w:rPr>
        <w:t>201</w:t>
      </w:r>
      <w:r w:rsidR="007B3479" w:rsidRPr="001D3E55">
        <w:rPr>
          <w:sz w:val="28"/>
          <w:szCs w:val="28"/>
          <w:lang w:val="tt-RU"/>
        </w:rPr>
        <w:t>9</w:t>
      </w:r>
      <w:r w:rsidRPr="001D3E55">
        <w:rPr>
          <w:sz w:val="28"/>
          <w:szCs w:val="28"/>
          <w:lang w:val="tt-RU"/>
        </w:rPr>
        <w:t xml:space="preserve"> елның </w:t>
      </w:r>
      <w:r w:rsidR="007B3479" w:rsidRPr="001D3E55">
        <w:rPr>
          <w:sz w:val="28"/>
          <w:szCs w:val="28"/>
          <w:lang w:val="tt-RU"/>
        </w:rPr>
        <w:t>29</w:t>
      </w:r>
      <w:r w:rsidRPr="001D3E55">
        <w:rPr>
          <w:sz w:val="28"/>
          <w:szCs w:val="28"/>
          <w:lang w:val="tt-RU"/>
        </w:rPr>
        <w:t xml:space="preserve"> </w:t>
      </w:r>
      <w:r w:rsidR="007B3479" w:rsidRPr="001D3E55">
        <w:rPr>
          <w:sz w:val="28"/>
          <w:szCs w:val="28"/>
          <w:lang w:val="tt-RU"/>
        </w:rPr>
        <w:t>апрел</w:t>
      </w:r>
      <w:r w:rsidRPr="001D3E55">
        <w:rPr>
          <w:sz w:val="28"/>
          <w:szCs w:val="28"/>
          <w:lang w:val="tt-RU"/>
        </w:rPr>
        <w:t>ендәге 3</w:t>
      </w:r>
      <w:r w:rsidR="007B3479" w:rsidRPr="001D3E55">
        <w:rPr>
          <w:sz w:val="28"/>
          <w:szCs w:val="28"/>
          <w:lang w:val="tt-RU"/>
        </w:rPr>
        <w:t>7</w:t>
      </w:r>
      <w:r w:rsidRPr="001D3E55">
        <w:rPr>
          <w:sz w:val="28"/>
          <w:szCs w:val="28"/>
          <w:lang w:val="tt-RU"/>
        </w:rPr>
        <w:t>-ТРЗ номерлы Татарстан Республикасы Законын (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Татарстан Республикасы законнар җыелмасы</w:t>
      </w:r>
      <w:r w:rsidRPr="001D3E55">
        <w:rPr>
          <w:rFonts w:eastAsia="Times New Roman"/>
          <w:bCs/>
          <w:sz w:val="28"/>
          <w:szCs w:val="28"/>
          <w:lang w:val="tt-RU"/>
        </w:rPr>
        <w:t>, 201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9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, № </w:t>
      </w:r>
      <w:r w:rsidR="007B3479" w:rsidRPr="001D3E55">
        <w:rPr>
          <w:rFonts w:eastAsia="Times New Roman"/>
          <w:bCs/>
          <w:sz w:val="28"/>
          <w:szCs w:val="28"/>
          <w:lang w:val="tt-RU"/>
        </w:rPr>
        <w:t>40</w:t>
      </w:r>
      <w:r w:rsidRPr="001D3E55">
        <w:rPr>
          <w:rFonts w:eastAsia="Times New Roman"/>
          <w:bCs/>
          <w:sz w:val="28"/>
          <w:szCs w:val="28"/>
          <w:lang w:val="tt-RU"/>
        </w:rPr>
        <w:t xml:space="preserve"> (I өлеш)</w:t>
      </w:r>
      <w:r w:rsidR="003E56F2">
        <w:rPr>
          <w:rFonts w:eastAsia="Times New Roman"/>
          <w:bCs/>
          <w:sz w:val="28"/>
          <w:szCs w:val="28"/>
          <w:lang w:val="tt-RU"/>
        </w:rPr>
        <w:t>.</w:t>
      </w:r>
    </w:p>
    <w:p w:rsidR="00F1101C" w:rsidRDefault="00F1101C">
      <w:pPr>
        <w:spacing w:after="200" w:line="276" w:lineRule="auto"/>
        <w:rPr>
          <w:sz w:val="28"/>
          <w:szCs w:val="28"/>
          <w:shd w:val="clear" w:color="auto" w:fill="FFFFFF"/>
          <w:lang w:val="tt-RU"/>
        </w:rPr>
      </w:pPr>
      <w:r>
        <w:rPr>
          <w:sz w:val="28"/>
          <w:szCs w:val="28"/>
          <w:shd w:val="clear" w:color="auto" w:fill="FFFFFF"/>
          <w:lang w:val="tt-RU"/>
        </w:rPr>
        <w:br w:type="page"/>
      </w:r>
    </w:p>
    <w:p w:rsidR="00C75AB2" w:rsidRPr="001D3E55" w:rsidRDefault="007B3479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lang w:val="tt-RU"/>
        </w:rPr>
        <w:lastRenderedPageBreak/>
        <w:t xml:space="preserve">10 статья. </w:t>
      </w:r>
      <w:r w:rsidRPr="001D3E55">
        <w:rPr>
          <w:b/>
          <w:sz w:val="28"/>
          <w:szCs w:val="28"/>
          <w:lang w:val="tt-RU"/>
        </w:rPr>
        <w:t>Әлеге Законның үз көченә керүе</w:t>
      </w:r>
    </w:p>
    <w:p w:rsidR="007B3479" w:rsidRPr="001D3E55" w:rsidRDefault="007B3479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</w:p>
    <w:p w:rsidR="00BE204E" w:rsidRPr="001D3E55" w:rsidRDefault="00BE204E" w:rsidP="00890099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1D3E55">
        <w:rPr>
          <w:sz w:val="28"/>
          <w:szCs w:val="28"/>
          <w:shd w:val="clear" w:color="auto" w:fill="FFFFFF"/>
          <w:lang w:val="tt-RU"/>
        </w:rPr>
        <w:t>Әлеге</w:t>
      </w:r>
      <w:r w:rsidR="008B65C5" w:rsidRPr="001D3E55">
        <w:rPr>
          <w:sz w:val="28"/>
          <w:szCs w:val="28"/>
          <w:shd w:val="clear" w:color="auto" w:fill="FFFFFF"/>
          <w:lang w:val="tt-RU"/>
        </w:rPr>
        <w:t xml:space="preserve"> </w:t>
      </w:r>
      <w:r w:rsidRPr="001D3E55">
        <w:rPr>
          <w:sz w:val="28"/>
          <w:szCs w:val="28"/>
          <w:shd w:val="clear" w:color="auto" w:fill="FFFFFF"/>
          <w:lang w:val="tt-RU"/>
        </w:rPr>
        <w:t xml:space="preserve">Закон </w:t>
      </w:r>
      <w:r w:rsidR="007B3479" w:rsidRPr="001D3E55">
        <w:rPr>
          <w:sz w:val="28"/>
          <w:szCs w:val="28"/>
          <w:shd w:val="clear" w:color="auto" w:fill="FFFFFF"/>
          <w:lang w:val="tt-RU"/>
        </w:rPr>
        <w:t>2022 елның 1 июненнән</w:t>
      </w:r>
      <w:r w:rsidRPr="001D3E55">
        <w:rPr>
          <w:sz w:val="28"/>
          <w:szCs w:val="28"/>
          <w:shd w:val="clear" w:color="auto" w:fill="FFFFFF"/>
          <w:lang w:val="tt-RU"/>
        </w:rPr>
        <w:t xml:space="preserve"> үз көченә керә. </w:t>
      </w:r>
    </w:p>
    <w:p w:rsidR="00002E82" w:rsidRPr="001D3E55" w:rsidRDefault="00002E82" w:rsidP="00890099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A109EE" w:rsidRPr="001D3E55" w:rsidRDefault="00A109EE" w:rsidP="00890099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A71068" w:rsidRPr="001D3E55" w:rsidRDefault="001B2728" w:rsidP="00A71068">
      <w:pPr>
        <w:rPr>
          <w:sz w:val="28"/>
          <w:szCs w:val="28"/>
          <w:lang w:val="tt-RU"/>
        </w:rPr>
      </w:pPr>
      <w:r w:rsidRPr="001D3E55">
        <w:rPr>
          <w:sz w:val="28"/>
          <w:szCs w:val="28"/>
          <w:lang w:val="tt-RU"/>
        </w:rPr>
        <w:t xml:space="preserve">Татарстан Республикасы </w:t>
      </w:r>
    </w:p>
    <w:p w:rsidR="001B2728" w:rsidRDefault="00522815" w:rsidP="00A71068">
      <w:pPr>
        <w:rPr>
          <w:sz w:val="28"/>
          <w:szCs w:val="28"/>
          <w:lang w:val="tt-RU"/>
        </w:rPr>
      </w:pPr>
      <w:r w:rsidRPr="00DC7927">
        <w:rPr>
          <w:sz w:val="28"/>
          <w:szCs w:val="28"/>
        </w:rPr>
        <w:t xml:space="preserve">       </w:t>
      </w:r>
      <w:r w:rsidR="001B2728" w:rsidRPr="001D3E55">
        <w:rPr>
          <w:sz w:val="28"/>
          <w:szCs w:val="28"/>
          <w:lang w:val="tt-RU"/>
        </w:rPr>
        <w:t>П</w:t>
      </w:r>
      <w:r w:rsidR="001B2728" w:rsidRPr="001D3E55">
        <w:rPr>
          <w:sz w:val="28"/>
          <w:szCs w:val="28"/>
        </w:rPr>
        <w:t>резидент</w:t>
      </w:r>
      <w:r w:rsidR="001B2728" w:rsidRPr="001D3E55">
        <w:rPr>
          <w:sz w:val="28"/>
          <w:szCs w:val="28"/>
          <w:lang w:val="tt-RU"/>
        </w:rPr>
        <w:t xml:space="preserve">ы       </w:t>
      </w:r>
      <w:r>
        <w:rPr>
          <w:sz w:val="28"/>
          <w:szCs w:val="28"/>
          <w:lang w:val="tt-RU"/>
        </w:rPr>
        <w:t xml:space="preserve">         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    </w:t>
      </w:r>
      <w:r w:rsidR="001D3E55" w:rsidRPr="001D3E55">
        <w:rPr>
          <w:sz w:val="28"/>
          <w:szCs w:val="28"/>
          <w:lang w:val="tt-RU"/>
        </w:rPr>
        <w:t>Р.Н. Миңнеханов</w:t>
      </w:r>
    </w:p>
    <w:p w:rsidR="00441DCD" w:rsidRDefault="00441DCD" w:rsidP="00A71068">
      <w:pPr>
        <w:rPr>
          <w:sz w:val="28"/>
          <w:szCs w:val="28"/>
          <w:lang w:val="tt-RU"/>
        </w:rPr>
      </w:pPr>
    </w:p>
    <w:p w:rsidR="00441DCD" w:rsidRDefault="00441DCD" w:rsidP="00A71068">
      <w:pPr>
        <w:rPr>
          <w:sz w:val="28"/>
          <w:szCs w:val="28"/>
          <w:lang w:val="tt-RU"/>
        </w:rPr>
      </w:pPr>
    </w:p>
    <w:p w:rsidR="00441DCD" w:rsidRDefault="00441DCD" w:rsidP="00A71068">
      <w:pPr>
        <w:rPr>
          <w:sz w:val="28"/>
          <w:szCs w:val="28"/>
          <w:lang w:val="tt-RU"/>
        </w:rPr>
      </w:pPr>
    </w:p>
    <w:p w:rsidR="002277E2" w:rsidRPr="002277E2" w:rsidRDefault="002277E2" w:rsidP="002277E2">
      <w:pPr>
        <w:rPr>
          <w:rFonts w:eastAsia="Times New Roman"/>
          <w:sz w:val="28"/>
          <w:szCs w:val="28"/>
          <w:lang w:val="tt-RU"/>
        </w:rPr>
      </w:pPr>
      <w:r w:rsidRPr="002277E2">
        <w:rPr>
          <w:rFonts w:eastAsia="Times New Roman"/>
          <w:sz w:val="28"/>
          <w:szCs w:val="28"/>
          <w:lang w:val="tt-RU"/>
        </w:rPr>
        <w:t>Казан, Кремль</w:t>
      </w:r>
    </w:p>
    <w:p w:rsidR="002277E2" w:rsidRPr="002277E2" w:rsidRDefault="002277E2" w:rsidP="002277E2">
      <w:pPr>
        <w:rPr>
          <w:rFonts w:eastAsia="Times New Roman"/>
          <w:sz w:val="28"/>
          <w:szCs w:val="28"/>
          <w:lang w:val="tt-RU"/>
        </w:rPr>
      </w:pPr>
      <w:r w:rsidRPr="002277E2">
        <w:rPr>
          <w:rFonts w:eastAsia="Times New Roman"/>
          <w:sz w:val="28"/>
          <w:szCs w:val="28"/>
          <w:lang w:val="tt-RU"/>
        </w:rPr>
        <w:t>2022 ел, 29 апрель</w:t>
      </w:r>
    </w:p>
    <w:p w:rsidR="00441DCD" w:rsidRPr="001D3E55" w:rsidRDefault="002277E2" w:rsidP="002277E2">
      <w:pPr>
        <w:rPr>
          <w:sz w:val="28"/>
          <w:szCs w:val="28"/>
          <w:lang w:val="tt-RU"/>
        </w:rPr>
      </w:pPr>
      <w:r w:rsidRPr="002277E2">
        <w:rPr>
          <w:rFonts w:eastAsia="Times New Roman"/>
          <w:sz w:val="28"/>
          <w:szCs w:val="28"/>
          <w:lang w:val="tt-RU"/>
        </w:rPr>
        <w:t>№ 2</w:t>
      </w:r>
      <w:r>
        <w:rPr>
          <w:rFonts w:eastAsia="Times New Roman"/>
          <w:sz w:val="28"/>
          <w:szCs w:val="28"/>
          <w:lang w:val="tt-RU"/>
        </w:rPr>
        <w:t>4</w:t>
      </w:r>
      <w:r w:rsidRPr="002277E2">
        <w:rPr>
          <w:rFonts w:eastAsia="Times New Roman"/>
          <w:sz w:val="28"/>
          <w:szCs w:val="28"/>
          <w:lang w:val="tt-RU"/>
        </w:rPr>
        <w:t>-ТРЗ</w:t>
      </w:r>
    </w:p>
    <w:p w:rsidR="00002E82" w:rsidRPr="001D3E55" w:rsidRDefault="00002E82" w:rsidP="00890099">
      <w:pPr>
        <w:ind w:firstLine="851"/>
        <w:jc w:val="both"/>
        <w:rPr>
          <w:sz w:val="28"/>
          <w:szCs w:val="28"/>
          <w:lang w:val="tt-RU"/>
        </w:rPr>
      </w:pPr>
    </w:p>
    <w:p w:rsidR="00E725DB" w:rsidRPr="001D3E55" w:rsidRDefault="00E725DB">
      <w:pPr>
        <w:ind w:firstLine="851"/>
        <w:jc w:val="both"/>
        <w:rPr>
          <w:sz w:val="28"/>
          <w:szCs w:val="28"/>
          <w:lang w:val="tt-RU"/>
        </w:rPr>
      </w:pPr>
    </w:p>
    <w:p w:rsidR="001C77AE" w:rsidRPr="001D3E55" w:rsidRDefault="001C77AE">
      <w:pPr>
        <w:ind w:firstLine="851"/>
        <w:jc w:val="both"/>
        <w:rPr>
          <w:sz w:val="28"/>
          <w:szCs w:val="28"/>
          <w:lang w:val="tt-RU"/>
        </w:rPr>
      </w:pPr>
      <w:bookmarkStart w:id="0" w:name="_GoBack"/>
      <w:bookmarkEnd w:id="0"/>
    </w:p>
    <w:sectPr w:rsidR="001C77AE" w:rsidRPr="001D3E55" w:rsidSect="00055760">
      <w:headerReference w:type="default" r:id="rId9"/>
      <w:pgSz w:w="11906" w:h="16838" w:code="9"/>
      <w:pgMar w:top="1134" w:right="567" w:bottom="1134" w:left="1134" w:header="72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E68" w:rsidRDefault="00BA7E68" w:rsidP="00962ECD">
      <w:r>
        <w:separator/>
      </w:r>
    </w:p>
  </w:endnote>
  <w:endnote w:type="continuationSeparator" w:id="0">
    <w:p w:rsidR="00BA7E68" w:rsidRDefault="00BA7E68" w:rsidP="009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E68" w:rsidRDefault="00BA7E68" w:rsidP="00962ECD">
      <w:r>
        <w:separator/>
      </w:r>
    </w:p>
  </w:footnote>
  <w:footnote w:type="continuationSeparator" w:id="0">
    <w:p w:rsidR="00BA7E68" w:rsidRDefault="00BA7E68" w:rsidP="0096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3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5AC1" w:rsidRDefault="00920A29">
        <w:pPr>
          <w:pStyle w:val="a3"/>
          <w:jc w:val="center"/>
        </w:pPr>
        <w:r w:rsidRPr="00726836">
          <w:fldChar w:fldCharType="begin"/>
        </w:r>
        <w:r w:rsidR="005E5AC1" w:rsidRPr="00726836">
          <w:instrText xml:space="preserve"> PAGE   \* MERGEFORMAT </w:instrText>
        </w:r>
        <w:r w:rsidRPr="00726836">
          <w:fldChar w:fldCharType="separate"/>
        </w:r>
        <w:r w:rsidR="002277E2">
          <w:rPr>
            <w:noProof/>
          </w:rPr>
          <w:t>6</w:t>
        </w:r>
        <w:r w:rsidRPr="00726836">
          <w:fldChar w:fldCharType="end"/>
        </w:r>
      </w:p>
    </w:sdtContent>
  </w:sdt>
  <w:p w:rsidR="005E5AC1" w:rsidRDefault="005E5A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D13"/>
    <w:multiLevelType w:val="hybridMultilevel"/>
    <w:tmpl w:val="C5AAC3B0"/>
    <w:lvl w:ilvl="0" w:tplc="B4409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85B74"/>
    <w:multiLevelType w:val="hybridMultilevel"/>
    <w:tmpl w:val="08CE38A0"/>
    <w:lvl w:ilvl="0" w:tplc="81366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9E27C5"/>
    <w:multiLevelType w:val="hybridMultilevel"/>
    <w:tmpl w:val="166CB3FA"/>
    <w:lvl w:ilvl="0" w:tplc="6950BC5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3E5A25"/>
    <w:multiLevelType w:val="hybridMultilevel"/>
    <w:tmpl w:val="1324D322"/>
    <w:lvl w:ilvl="0" w:tplc="486E0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1311A"/>
    <w:multiLevelType w:val="hybridMultilevel"/>
    <w:tmpl w:val="B3EE56EC"/>
    <w:lvl w:ilvl="0" w:tplc="455E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D708A"/>
    <w:multiLevelType w:val="hybridMultilevel"/>
    <w:tmpl w:val="E1E0E472"/>
    <w:lvl w:ilvl="0" w:tplc="D3AAE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067AA"/>
    <w:multiLevelType w:val="hybridMultilevel"/>
    <w:tmpl w:val="F08E14F4"/>
    <w:lvl w:ilvl="0" w:tplc="A710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F32AF"/>
    <w:multiLevelType w:val="hybridMultilevel"/>
    <w:tmpl w:val="55ECA1F8"/>
    <w:lvl w:ilvl="0" w:tplc="DCAE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F154AA"/>
    <w:multiLevelType w:val="hybridMultilevel"/>
    <w:tmpl w:val="10584316"/>
    <w:lvl w:ilvl="0" w:tplc="A808AF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E863B9"/>
    <w:multiLevelType w:val="hybridMultilevel"/>
    <w:tmpl w:val="E5A8FB24"/>
    <w:lvl w:ilvl="0" w:tplc="7290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C02D0A"/>
    <w:multiLevelType w:val="hybridMultilevel"/>
    <w:tmpl w:val="F11E8D1A"/>
    <w:lvl w:ilvl="0" w:tplc="B7EE9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ED364C"/>
    <w:multiLevelType w:val="hybridMultilevel"/>
    <w:tmpl w:val="F3629B14"/>
    <w:lvl w:ilvl="0" w:tplc="EA3A3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3869DB"/>
    <w:multiLevelType w:val="hybridMultilevel"/>
    <w:tmpl w:val="989ADC42"/>
    <w:lvl w:ilvl="0" w:tplc="230A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912827"/>
    <w:multiLevelType w:val="hybridMultilevel"/>
    <w:tmpl w:val="728E3970"/>
    <w:lvl w:ilvl="0" w:tplc="C0B8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A0CF6"/>
    <w:multiLevelType w:val="hybridMultilevel"/>
    <w:tmpl w:val="3E6E6AE6"/>
    <w:lvl w:ilvl="0" w:tplc="0F8E0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665C82"/>
    <w:multiLevelType w:val="hybridMultilevel"/>
    <w:tmpl w:val="AA40E954"/>
    <w:lvl w:ilvl="0" w:tplc="0B68F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A8E13EB"/>
    <w:multiLevelType w:val="hybridMultilevel"/>
    <w:tmpl w:val="137AB70A"/>
    <w:lvl w:ilvl="0" w:tplc="DE2C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83F55"/>
    <w:multiLevelType w:val="hybridMultilevel"/>
    <w:tmpl w:val="EC94B036"/>
    <w:lvl w:ilvl="0" w:tplc="0C0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86717D"/>
    <w:multiLevelType w:val="hybridMultilevel"/>
    <w:tmpl w:val="23FE4B94"/>
    <w:lvl w:ilvl="0" w:tplc="9BC2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F31DD1"/>
    <w:multiLevelType w:val="hybridMultilevel"/>
    <w:tmpl w:val="C1880DC0"/>
    <w:lvl w:ilvl="0" w:tplc="04FA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19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18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320"/>
    <w:rsid w:val="0000049C"/>
    <w:rsid w:val="00000D51"/>
    <w:rsid w:val="00002E82"/>
    <w:rsid w:val="0000435B"/>
    <w:rsid w:val="0000697E"/>
    <w:rsid w:val="00010D3B"/>
    <w:rsid w:val="000117C0"/>
    <w:rsid w:val="000158D2"/>
    <w:rsid w:val="00020F3A"/>
    <w:rsid w:val="00021A25"/>
    <w:rsid w:val="000234F9"/>
    <w:rsid w:val="00026568"/>
    <w:rsid w:val="00026BB9"/>
    <w:rsid w:val="00036B5C"/>
    <w:rsid w:val="000437B8"/>
    <w:rsid w:val="00045DDD"/>
    <w:rsid w:val="00054DE5"/>
    <w:rsid w:val="00055760"/>
    <w:rsid w:val="000576C7"/>
    <w:rsid w:val="00060CF4"/>
    <w:rsid w:val="000614E7"/>
    <w:rsid w:val="0006335D"/>
    <w:rsid w:val="00071341"/>
    <w:rsid w:val="00086AE7"/>
    <w:rsid w:val="00093D51"/>
    <w:rsid w:val="000A7208"/>
    <w:rsid w:val="000B1858"/>
    <w:rsid w:val="000B324B"/>
    <w:rsid w:val="000C2E1E"/>
    <w:rsid w:val="000C7E1C"/>
    <w:rsid w:val="000E73EA"/>
    <w:rsid w:val="000E7CA7"/>
    <w:rsid w:val="000F0A2E"/>
    <w:rsid w:val="000F3B9D"/>
    <w:rsid w:val="00103127"/>
    <w:rsid w:val="00105378"/>
    <w:rsid w:val="00106830"/>
    <w:rsid w:val="00111000"/>
    <w:rsid w:val="00116DB5"/>
    <w:rsid w:val="00121287"/>
    <w:rsid w:val="00122708"/>
    <w:rsid w:val="00131698"/>
    <w:rsid w:val="00134813"/>
    <w:rsid w:val="0013492A"/>
    <w:rsid w:val="00136617"/>
    <w:rsid w:val="00136B54"/>
    <w:rsid w:val="00142EB0"/>
    <w:rsid w:val="001508EC"/>
    <w:rsid w:val="00151D38"/>
    <w:rsid w:val="001521AD"/>
    <w:rsid w:val="001742B7"/>
    <w:rsid w:val="001748EE"/>
    <w:rsid w:val="0017642A"/>
    <w:rsid w:val="00195423"/>
    <w:rsid w:val="0019581A"/>
    <w:rsid w:val="001B2728"/>
    <w:rsid w:val="001B4371"/>
    <w:rsid w:val="001B7E20"/>
    <w:rsid w:val="001B7EDF"/>
    <w:rsid w:val="001C0AD3"/>
    <w:rsid w:val="001C0F98"/>
    <w:rsid w:val="001C77AE"/>
    <w:rsid w:val="001D3E55"/>
    <w:rsid w:val="001D4D0F"/>
    <w:rsid w:val="001E0377"/>
    <w:rsid w:val="001E53F9"/>
    <w:rsid w:val="00202C7D"/>
    <w:rsid w:val="0020386F"/>
    <w:rsid w:val="00215651"/>
    <w:rsid w:val="002277E2"/>
    <w:rsid w:val="00243D13"/>
    <w:rsid w:val="00255FDC"/>
    <w:rsid w:val="0027282F"/>
    <w:rsid w:val="00272BD4"/>
    <w:rsid w:val="00274755"/>
    <w:rsid w:val="002764E2"/>
    <w:rsid w:val="00280109"/>
    <w:rsid w:val="002820D5"/>
    <w:rsid w:val="0028219D"/>
    <w:rsid w:val="002845AA"/>
    <w:rsid w:val="00286BED"/>
    <w:rsid w:val="002902B5"/>
    <w:rsid w:val="0029321A"/>
    <w:rsid w:val="00293828"/>
    <w:rsid w:val="00294C1A"/>
    <w:rsid w:val="00296BC3"/>
    <w:rsid w:val="002A2328"/>
    <w:rsid w:val="002A3383"/>
    <w:rsid w:val="002B557D"/>
    <w:rsid w:val="002C3188"/>
    <w:rsid w:val="002C6021"/>
    <w:rsid w:val="002D04CE"/>
    <w:rsid w:val="002D4612"/>
    <w:rsid w:val="002D5B4F"/>
    <w:rsid w:val="002E016D"/>
    <w:rsid w:val="002E0213"/>
    <w:rsid w:val="002E1941"/>
    <w:rsid w:val="002E21ED"/>
    <w:rsid w:val="002E3495"/>
    <w:rsid w:val="002E51DB"/>
    <w:rsid w:val="002F44FF"/>
    <w:rsid w:val="0030111A"/>
    <w:rsid w:val="003030E9"/>
    <w:rsid w:val="0031160C"/>
    <w:rsid w:val="00313734"/>
    <w:rsid w:val="0032288E"/>
    <w:rsid w:val="00323C12"/>
    <w:rsid w:val="0032706F"/>
    <w:rsid w:val="00335413"/>
    <w:rsid w:val="00337F3A"/>
    <w:rsid w:val="003421CD"/>
    <w:rsid w:val="0034239A"/>
    <w:rsid w:val="00346349"/>
    <w:rsid w:val="00346E1B"/>
    <w:rsid w:val="00354D6F"/>
    <w:rsid w:val="00356760"/>
    <w:rsid w:val="003570F8"/>
    <w:rsid w:val="0036659D"/>
    <w:rsid w:val="00381DAE"/>
    <w:rsid w:val="003940D7"/>
    <w:rsid w:val="003A02B7"/>
    <w:rsid w:val="003B7B58"/>
    <w:rsid w:val="003D3892"/>
    <w:rsid w:val="003D695C"/>
    <w:rsid w:val="003E56F2"/>
    <w:rsid w:val="003F44E0"/>
    <w:rsid w:val="004043C5"/>
    <w:rsid w:val="00405F5F"/>
    <w:rsid w:val="00406137"/>
    <w:rsid w:val="00407C1C"/>
    <w:rsid w:val="00410A59"/>
    <w:rsid w:val="00413457"/>
    <w:rsid w:val="00413C6A"/>
    <w:rsid w:val="00414409"/>
    <w:rsid w:val="004149FB"/>
    <w:rsid w:val="00415D84"/>
    <w:rsid w:val="00421871"/>
    <w:rsid w:val="0042423E"/>
    <w:rsid w:val="0042587B"/>
    <w:rsid w:val="0043728A"/>
    <w:rsid w:val="0044179D"/>
    <w:rsid w:val="00441DCD"/>
    <w:rsid w:val="00467FA2"/>
    <w:rsid w:val="0047751A"/>
    <w:rsid w:val="00483163"/>
    <w:rsid w:val="00484268"/>
    <w:rsid w:val="004A717B"/>
    <w:rsid w:val="004B2A41"/>
    <w:rsid w:val="004B39F6"/>
    <w:rsid w:val="004B7FF9"/>
    <w:rsid w:val="004E4AA3"/>
    <w:rsid w:val="005020A9"/>
    <w:rsid w:val="0050236D"/>
    <w:rsid w:val="00507572"/>
    <w:rsid w:val="00507D05"/>
    <w:rsid w:val="00522815"/>
    <w:rsid w:val="00533562"/>
    <w:rsid w:val="00535E39"/>
    <w:rsid w:val="00547B50"/>
    <w:rsid w:val="00557CF2"/>
    <w:rsid w:val="00560619"/>
    <w:rsid w:val="00570791"/>
    <w:rsid w:val="00581BFC"/>
    <w:rsid w:val="00585A52"/>
    <w:rsid w:val="00590B41"/>
    <w:rsid w:val="00594B45"/>
    <w:rsid w:val="005959F5"/>
    <w:rsid w:val="005B4020"/>
    <w:rsid w:val="005C15AE"/>
    <w:rsid w:val="005D2F63"/>
    <w:rsid w:val="005E5AC1"/>
    <w:rsid w:val="00603829"/>
    <w:rsid w:val="00603A93"/>
    <w:rsid w:val="006045E5"/>
    <w:rsid w:val="00606C92"/>
    <w:rsid w:val="00611B06"/>
    <w:rsid w:val="006163D1"/>
    <w:rsid w:val="00624A56"/>
    <w:rsid w:val="0065344C"/>
    <w:rsid w:val="00671656"/>
    <w:rsid w:val="00676153"/>
    <w:rsid w:val="00676C7D"/>
    <w:rsid w:val="00684FB5"/>
    <w:rsid w:val="00695A28"/>
    <w:rsid w:val="006A37EC"/>
    <w:rsid w:val="006A3D68"/>
    <w:rsid w:val="006B1456"/>
    <w:rsid w:val="006C536B"/>
    <w:rsid w:val="006D1CB9"/>
    <w:rsid w:val="006E1DA4"/>
    <w:rsid w:val="006E3117"/>
    <w:rsid w:val="006E3C8F"/>
    <w:rsid w:val="006E4BB2"/>
    <w:rsid w:val="006F022B"/>
    <w:rsid w:val="006F2741"/>
    <w:rsid w:val="006F61D9"/>
    <w:rsid w:val="00705857"/>
    <w:rsid w:val="0070673E"/>
    <w:rsid w:val="00707066"/>
    <w:rsid w:val="00721E59"/>
    <w:rsid w:val="00726454"/>
    <w:rsid w:val="00726836"/>
    <w:rsid w:val="007300BC"/>
    <w:rsid w:val="00746E11"/>
    <w:rsid w:val="00755372"/>
    <w:rsid w:val="0076146B"/>
    <w:rsid w:val="00761495"/>
    <w:rsid w:val="00762627"/>
    <w:rsid w:val="0076276F"/>
    <w:rsid w:val="007633B2"/>
    <w:rsid w:val="00764C08"/>
    <w:rsid w:val="0076599B"/>
    <w:rsid w:val="00773E8F"/>
    <w:rsid w:val="00775084"/>
    <w:rsid w:val="00775A1A"/>
    <w:rsid w:val="00787448"/>
    <w:rsid w:val="00790454"/>
    <w:rsid w:val="007952D7"/>
    <w:rsid w:val="007975CB"/>
    <w:rsid w:val="007A014F"/>
    <w:rsid w:val="007B3479"/>
    <w:rsid w:val="007B36EC"/>
    <w:rsid w:val="007B4267"/>
    <w:rsid w:val="007C73AF"/>
    <w:rsid w:val="007D2E4E"/>
    <w:rsid w:val="007D30C3"/>
    <w:rsid w:val="007E349A"/>
    <w:rsid w:val="007E46A1"/>
    <w:rsid w:val="007E6753"/>
    <w:rsid w:val="007F760C"/>
    <w:rsid w:val="008050CA"/>
    <w:rsid w:val="00805C78"/>
    <w:rsid w:val="0080601F"/>
    <w:rsid w:val="0081198F"/>
    <w:rsid w:val="00834434"/>
    <w:rsid w:val="00834743"/>
    <w:rsid w:val="008421D1"/>
    <w:rsid w:val="00845B80"/>
    <w:rsid w:val="00847DA7"/>
    <w:rsid w:val="00850722"/>
    <w:rsid w:val="00852C70"/>
    <w:rsid w:val="008554C1"/>
    <w:rsid w:val="00856964"/>
    <w:rsid w:val="008577E6"/>
    <w:rsid w:val="008719FF"/>
    <w:rsid w:val="00872AE2"/>
    <w:rsid w:val="00873BF4"/>
    <w:rsid w:val="00875E53"/>
    <w:rsid w:val="00876B5D"/>
    <w:rsid w:val="00877703"/>
    <w:rsid w:val="00890099"/>
    <w:rsid w:val="008910CB"/>
    <w:rsid w:val="008938E4"/>
    <w:rsid w:val="00897DDA"/>
    <w:rsid w:val="008A5177"/>
    <w:rsid w:val="008A6D42"/>
    <w:rsid w:val="008B3735"/>
    <w:rsid w:val="008B65C5"/>
    <w:rsid w:val="008D011E"/>
    <w:rsid w:val="008D6C88"/>
    <w:rsid w:val="008E08FF"/>
    <w:rsid w:val="008F40BD"/>
    <w:rsid w:val="009100BC"/>
    <w:rsid w:val="00917063"/>
    <w:rsid w:val="00917EBF"/>
    <w:rsid w:val="00920A29"/>
    <w:rsid w:val="009276FA"/>
    <w:rsid w:val="00930AFE"/>
    <w:rsid w:val="00932E9A"/>
    <w:rsid w:val="00940B39"/>
    <w:rsid w:val="00942AEC"/>
    <w:rsid w:val="0094310C"/>
    <w:rsid w:val="00962ECD"/>
    <w:rsid w:val="009638E4"/>
    <w:rsid w:val="009654E5"/>
    <w:rsid w:val="00966BC4"/>
    <w:rsid w:val="00974B2D"/>
    <w:rsid w:val="009916BC"/>
    <w:rsid w:val="009A4078"/>
    <w:rsid w:val="009B6CFF"/>
    <w:rsid w:val="009C1397"/>
    <w:rsid w:val="009C3E7B"/>
    <w:rsid w:val="009C5E56"/>
    <w:rsid w:val="009D14CC"/>
    <w:rsid w:val="009D79B0"/>
    <w:rsid w:val="009E2CB6"/>
    <w:rsid w:val="009E3E5A"/>
    <w:rsid w:val="009F051A"/>
    <w:rsid w:val="009F213B"/>
    <w:rsid w:val="009F4055"/>
    <w:rsid w:val="009F41C8"/>
    <w:rsid w:val="009F57D4"/>
    <w:rsid w:val="009F60E1"/>
    <w:rsid w:val="00A036DF"/>
    <w:rsid w:val="00A109EE"/>
    <w:rsid w:val="00A22298"/>
    <w:rsid w:val="00A251CB"/>
    <w:rsid w:val="00A35156"/>
    <w:rsid w:val="00A445DB"/>
    <w:rsid w:val="00A465D5"/>
    <w:rsid w:val="00A52431"/>
    <w:rsid w:val="00A56638"/>
    <w:rsid w:val="00A57CCE"/>
    <w:rsid w:val="00A65013"/>
    <w:rsid w:val="00A66B17"/>
    <w:rsid w:val="00A67FE6"/>
    <w:rsid w:val="00A71068"/>
    <w:rsid w:val="00A731D3"/>
    <w:rsid w:val="00A74D96"/>
    <w:rsid w:val="00A74FD7"/>
    <w:rsid w:val="00A76081"/>
    <w:rsid w:val="00A81CEE"/>
    <w:rsid w:val="00A9059A"/>
    <w:rsid w:val="00AA591F"/>
    <w:rsid w:val="00AB3EC6"/>
    <w:rsid w:val="00AD6319"/>
    <w:rsid w:val="00AD77F1"/>
    <w:rsid w:val="00AE1ECA"/>
    <w:rsid w:val="00AE3A73"/>
    <w:rsid w:val="00AE4CDB"/>
    <w:rsid w:val="00AE632E"/>
    <w:rsid w:val="00AE7511"/>
    <w:rsid w:val="00B0334B"/>
    <w:rsid w:val="00B11A15"/>
    <w:rsid w:val="00B20927"/>
    <w:rsid w:val="00B360EB"/>
    <w:rsid w:val="00B3651F"/>
    <w:rsid w:val="00B448CB"/>
    <w:rsid w:val="00B55C10"/>
    <w:rsid w:val="00B5709A"/>
    <w:rsid w:val="00B60E5E"/>
    <w:rsid w:val="00B614BD"/>
    <w:rsid w:val="00B74438"/>
    <w:rsid w:val="00B82BB2"/>
    <w:rsid w:val="00B85E9E"/>
    <w:rsid w:val="00B8603C"/>
    <w:rsid w:val="00B90A66"/>
    <w:rsid w:val="00B92F89"/>
    <w:rsid w:val="00B957FF"/>
    <w:rsid w:val="00BA0EF6"/>
    <w:rsid w:val="00BA4B71"/>
    <w:rsid w:val="00BA7BB2"/>
    <w:rsid w:val="00BA7E68"/>
    <w:rsid w:val="00BB4884"/>
    <w:rsid w:val="00BB57D5"/>
    <w:rsid w:val="00BC04F4"/>
    <w:rsid w:val="00BC14A5"/>
    <w:rsid w:val="00BC59AD"/>
    <w:rsid w:val="00BC601B"/>
    <w:rsid w:val="00BC7984"/>
    <w:rsid w:val="00BD2A24"/>
    <w:rsid w:val="00BE204E"/>
    <w:rsid w:val="00BE204F"/>
    <w:rsid w:val="00BE23BE"/>
    <w:rsid w:val="00BE382C"/>
    <w:rsid w:val="00BF5D8E"/>
    <w:rsid w:val="00C14F5A"/>
    <w:rsid w:val="00C24A66"/>
    <w:rsid w:val="00C25E1D"/>
    <w:rsid w:val="00C26366"/>
    <w:rsid w:val="00C2731F"/>
    <w:rsid w:val="00C33444"/>
    <w:rsid w:val="00C33F62"/>
    <w:rsid w:val="00C4461D"/>
    <w:rsid w:val="00C51AD6"/>
    <w:rsid w:val="00C54FBD"/>
    <w:rsid w:val="00C607EB"/>
    <w:rsid w:val="00C67DB0"/>
    <w:rsid w:val="00C71CCF"/>
    <w:rsid w:val="00C75AB2"/>
    <w:rsid w:val="00C8291D"/>
    <w:rsid w:val="00C935BB"/>
    <w:rsid w:val="00CB499B"/>
    <w:rsid w:val="00CC0FE2"/>
    <w:rsid w:val="00CC5B13"/>
    <w:rsid w:val="00CC5C4D"/>
    <w:rsid w:val="00CD0134"/>
    <w:rsid w:val="00CD3817"/>
    <w:rsid w:val="00CD63E7"/>
    <w:rsid w:val="00CD671B"/>
    <w:rsid w:val="00CE1555"/>
    <w:rsid w:val="00CE1C76"/>
    <w:rsid w:val="00CF080D"/>
    <w:rsid w:val="00CF6F35"/>
    <w:rsid w:val="00D0630F"/>
    <w:rsid w:val="00D20E0A"/>
    <w:rsid w:val="00D31D7F"/>
    <w:rsid w:val="00D327BF"/>
    <w:rsid w:val="00D33544"/>
    <w:rsid w:val="00D45EE8"/>
    <w:rsid w:val="00D46C3B"/>
    <w:rsid w:val="00D47431"/>
    <w:rsid w:val="00D53F29"/>
    <w:rsid w:val="00D67296"/>
    <w:rsid w:val="00D73F54"/>
    <w:rsid w:val="00D77734"/>
    <w:rsid w:val="00D80A91"/>
    <w:rsid w:val="00D9247C"/>
    <w:rsid w:val="00DB30E8"/>
    <w:rsid w:val="00DC2F32"/>
    <w:rsid w:val="00DC5244"/>
    <w:rsid w:val="00DC7927"/>
    <w:rsid w:val="00DD3DD4"/>
    <w:rsid w:val="00DD7959"/>
    <w:rsid w:val="00DF02A7"/>
    <w:rsid w:val="00DF04EA"/>
    <w:rsid w:val="00DF367F"/>
    <w:rsid w:val="00E1329D"/>
    <w:rsid w:val="00E321A3"/>
    <w:rsid w:val="00E36899"/>
    <w:rsid w:val="00E4185F"/>
    <w:rsid w:val="00E544FF"/>
    <w:rsid w:val="00E646BB"/>
    <w:rsid w:val="00E708BB"/>
    <w:rsid w:val="00E709BA"/>
    <w:rsid w:val="00E71320"/>
    <w:rsid w:val="00E725DB"/>
    <w:rsid w:val="00EA1268"/>
    <w:rsid w:val="00EB0725"/>
    <w:rsid w:val="00EB0B44"/>
    <w:rsid w:val="00EB7C4C"/>
    <w:rsid w:val="00EC4051"/>
    <w:rsid w:val="00EC469F"/>
    <w:rsid w:val="00EC48C4"/>
    <w:rsid w:val="00EC6B7F"/>
    <w:rsid w:val="00EE1B4D"/>
    <w:rsid w:val="00EE2FC6"/>
    <w:rsid w:val="00EE415B"/>
    <w:rsid w:val="00EF1EC5"/>
    <w:rsid w:val="00EF39E0"/>
    <w:rsid w:val="00EF7D11"/>
    <w:rsid w:val="00F00C8F"/>
    <w:rsid w:val="00F022AF"/>
    <w:rsid w:val="00F023C8"/>
    <w:rsid w:val="00F07B56"/>
    <w:rsid w:val="00F07CDB"/>
    <w:rsid w:val="00F1101C"/>
    <w:rsid w:val="00F14980"/>
    <w:rsid w:val="00F1522E"/>
    <w:rsid w:val="00F40796"/>
    <w:rsid w:val="00F467A5"/>
    <w:rsid w:val="00F46A04"/>
    <w:rsid w:val="00F70A06"/>
    <w:rsid w:val="00F87A7F"/>
    <w:rsid w:val="00F978F2"/>
    <w:rsid w:val="00FA3917"/>
    <w:rsid w:val="00FA450B"/>
    <w:rsid w:val="00FC0572"/>
    <w:rsid w:val="00FC0DE7"/>
    <w:rsid w:val="00FC7928"/>
    <w:rsid w:val="00FD0C31"/>
    <w:rsid w:val="00FD4263"/>
    <w:rsid w:val="00FD7447"/>
    <w:rsid w:val="00FE1B47"/>
    <w:rsid w:val="00FE327A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CC1"/>
  <w15:docId w15:val="{EF827DAE-CDF8-44DA-8A2A-2C5A1CA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32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62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2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87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7E349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E349A"/>
    <w:pPr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41345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6FA25-EF15-440B-B0BE-25B3C10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Сидаков_Р</cp:lastModifiedBy>
  <cp:revision>7</cp:revision>
  <cp:lastPrinted>2022-04-27T06:05:00Z</cp:lastPrinted>
  <dcterms:created xsi:type="dcterms:W3CDTF">2022-04-27T11:46:00Z</dcterms:created>
  <dcterms:modified xsi:type="dcterms:W3CDTF">2022-04-29T09:48:00Z</dcterms:modified>
</cp:coreProperties>
</file>