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26" w:rsidRPr="00D74E1C" w:rsidRDefault="00220626" w:rsidP="0022062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0626" w:rsidRPr="00D74E1C" w:rsidRDefault="00220626" w:rsidP="0022062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5940" w:rsidRPr="00D74E1C" w:rsidRDefault="00C05940" w:rsidP="00D81683">
      <w:pPr>
        <w:jc w:val="center"/>
        <w:rPr>
          <w:b/>
          <w:bCs/>
          <w:sz w:val="28"/>
          <w:szCs w:val="28"/>
          <w:lang w:val="tt-RU"/>
        </w:rPr>
      </w:pPr>
    </w:p>
    <w:p w:rsidR="00C05940" w:rsidRPr="00D74E1C" w:rsidRDefault="00D81683" w:rsidP="00D81683">
      <w:pPr>
        <w:jc w:val="center"/>
        <w:rPr>
          <w:b/>
          <w:bCs/>
          <w:sz w:val="28"/>
          <w:szCs w:val="28"/>
          <w:lang w:val="tt-RU"/>
        </w:rPr>
      </w:pPr>
      <w:r w:rsidRPr="00D74E1C">
        <w:rPr>
          <w:b/>
          <w:bCs/>
          <w:sz w:val="28"/>
          <w:szCs w:val="28"/>
        </w:rPr>
        <w:t>20</w:t>
      </w:r>
      <w:r w:rsidR="006561FA" w:rsidRPr="00D74E1C">
        <w:rPr>
          <w:b/>
          <w:bCs/>
          <w:sz w:val="28"/>
          <w:szCs w:val="28"/>
        </w:rPr>
        <w:t>21</w:t>
      </w:r>
      <w:r w:rsidRPr="00D74E1C">
        <w:rPr>
          <w:b/>
          <w:bCs/>
          <w:sz w:val="28"/>
          <w:szCs w:val="28"/>
        </w:rPr>
        <w:t xml:space="preserve"> </w:t>
      </w:r>
      <w:proofErr w:type="spellStart"/>
      <w:r w:rsidRPr="00D74E1C">
        <w:rPr>
          <w:b/>
          <w:bCs/>
          <w:sz w:val="28"/>
          <w:szCs w:val="28"/>
        </w:rPr>
        <w:t>елгы</w:t>
      </w:r>
      <w:proofErr w:type="spellEnd"/>
      <w:r w:rsidRPr="00D74E1C">
        <w:rPr>
          <w:b/>
          <w:bCs/>
          <w:sz w:val="28"/>
          <w:szCs w:val="28"/>
        </w:rPr>
        <w:t xml:space="preserve"> Татарстан </w:t>
      </w:r>
      <w:proofErr w:type="spellStart"/>
      <w:r w:rsidRPr="00D74E1C">
        <w:rPr>
          <w:b/>
          <w:bCs/>
          <w:sz w:val="28"/>
          <w:szCs w:val="28"/>
        </w:rPr>
        <w:t>Республикасы</w:t>
      </w:r>
      <w:proofErr w:type="spellEnd"/>
      <w:r w:rsidRPr="00D74E1C">
        <w:rPr>
          <w:b/>
          <w:bCs/>
          <w:sz w:val="28"/>
          <w:szCs w:val="28"/>
        </w:rPr>
        <w:t xml:space="preserve"> </w:t>
      </w:r>
    </w:p>
    <w:p w:rsidR="00D81683" w:rsidRPr="00D74E1C" w:rsidRDefault="00D81683" w:rsidP="00C05940">
      <w:pPr>
        <w:jc w:val="center"/>
        <w:rPr>
          <w:b/>
          <w:sz w:val="28"/>
          <w:szCs w:val="28"/>
        </w:rPr>
      </w:pPr>
      <w:r w:rsidRPr="00D74E1C">
        <w:rPr>
          <w:b/>
          <w:bCs/>
          <w:sz w:val="28"/>
          <w:szCs w:val="28"/>
        </w:rPr>
        <w:t xml:space="preserve">бюджеты </w:t>
      </w:r>
      <w:proofErr w:type="spellStart"/>
      <w:r w:rsidRPr="00D74E1C">
        <w:rPr>
          <w:b/>
          <w:sz w:val="28"/>
          <w:szCs w:val="28"/>
        </w:rPr>
        <w:t>үтәлеше</w:t>
      </w:r>
      <w:proofErr w:type="spellEnd"/>
      <w:r w:rsidRPr="00D74E1C">
        <w:rPr>
          <w:b/>
          <w:sz w:val="28"/>
          <w:szCs w:val="28"/>
        </w:rPr>
        <w:t xml:space="preserve"> </w:t>
      </w:r>
      <w:proofErr w:type="spellStart"/>
      <w:r w:rsidRPr="00D74E1C">
        <w:rPr>
          <w:b/>
          <w:sz w:val="28"/>
          <w:szCs w:val="28"/>
        </w:rPr>
        <w:t>турында</w:t>
      </w:r>
      <w:proofErr w:type="spellEnd"/>
    </w:p>
    <w:p w:rsidR="00C05940" w:rsidRPr="00D74E1C" w:rsidRDefault="00C05940" w:rsidP="00066D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940" w:rsidRPr="00D74E1C" w:rsidRDefault="00C05940" w:rsidP="00066D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940" w:rsidRPr="00D74E1C" w:rsidRDefault="00C05940" w:rsidP="00C05940">
      <w:pPr>
        <w:suppressAutoHyphens/>
        <w:jc w:val="right"/>
        <w:rPr>
          <w:sz w:val="28"/>
          <w:szCs w:val="28"/>
          <w:lang w:val="tt-RU"/>
        </w:rPr>
      </w:pPr>
      <w:r w:rsidRPr="00D74E1C">
        <w:rPr>
          <w:sz w:val="28"/>
          <w:szCs w:val="28"/>
          <w:lang w:val="tt-RU"/>
        </w:rPr>
        <w:t xml:space="preserve">Татарстан Республикасы </w:t>
      </w:r>
    </w:p>
    <w:p w:rsidR="00C05940" w:rsidRPr="00D74E1C" w:rsidRDefault="00C05940" w:rsidP="00C05940">
      <w:pPr>
        <w:suppressAutoHyphens/>
        <w:jc w:val="right"/>
        <w:rPr>
          <w:sz w:val="28"/>
          <w:szCs w:val="28"/>
          <w:lang w:val="tt-RU"/>
        </w:rPr>
      </w:pPr>
      <w:r w:rsidRPr="00D74E1C">
        <w:rPr>
          <w:sz w:val="28"/>
          <w:szCs w:val="28"/>
          <w:lang w:val="tt-RU"/>
        </w:rPr>
        <w:t>Дәүләт Советы тарафыннан</w:t>
      </w:r>
    </w:p>
    <w:p w:rsidR="00C05940" w:rsidRPr="00D74E1C" w:rsidRDefault="00C05940" w:rsidP="00C05940">
      <w:pPr>
        <w:suppressAutoHyphens/>
        <w:jc w:val="right"/>
        <w:rPr>
          <w:sz w:val="28"/>
          <w:szCs w:val="28"/>
          <w:lang w:val="tt-RU"/>
        </w:rPr>
      </w:pPr>
      <w:r w:rsidRPr="00D74E1C">
        <w:rPr>
          <w:sz w:val="28"/>
          <w:szCs w:val="28"/>
          <w:lang w:val="tt-RU"/>
        </w:rPr>
        <w:t>2022 елның 15 июнендә</w:t>
      </w:r>
    </w:p>
    <w:p w:rsidR="00C05940" w:rsidRPr="00D74E1C" w:rsidRDefault="00C05940" w:rsidP="00C05940">
      <w:pPr>
        <w:ind w:left="7788" w:firstLine="708"/>
        <w:jc w:val="right"/>
        <w:rPr>
          <w:b/>
          <w:sz w:val="28"/>
          <w:szCs w:val="28"/>
          <w:lang w:val="tt-RU"/>
        </w:rPr>
      </w:pPr>
      <w:r w:rsidRPr="00D74E1C">
        <w:rPr>
          <w:sz w:val="28"/>
          <w:szCs w:val="28"/>
          <w:lang w:val="tt-RU"/>
        </w:rPr>
        <w:t xml:space="preserve">  кабул ителде</w:t>
      </w:r>
    </w:p>
    <w:p w:rsidR="00220626" w:rsidRPr="00D74E1C" w:rsidRDefault="00220626" w:rsidP="002206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tt-RU"/>
        </w:rPr>
      </w:pPr>
    </w:p>
    <w:p w:rsidR="00D81683" w:rsidRPr="00D74E1C" w:rsidRDefault="00D81683" w:rsidP="00D8168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74E1C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статья </w:t>
      </w:r>
    </w:p>
    <w:p w:rsidR="00220626" w:rsidRPr="00D74E1C" w:rsidRDefault="00220626" w:rsidP="002206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tt-RU"/>
        </w:rPr>
      </w:pPr>
    </w:p>
    <w:p w:rsidR="00D81683" w:rsidRPr="00D74E1C" w:rsidRDefault="00D81683" w:rsidP="00D81683">
      <w:pPr>
        <w:ind w:firstLine="709"/>
        <w:jc w:val="both"/>
        <w:rPr>
          <w:sz w:val="28"/>
          <w:szCs w:val="28"/>
          <w:lang w:val="tt-RU"/>
        </w:rPr>
      </w:pPr>
      <w:r w:rsidRPr="00D74E1C">
        <w:rPr>
          <w:sz w:val="28"/>
          <w:szCs w:val="28"/>
          <w:lang w:val="tt-RU"/>
        </w:rPr>
        <w:t>202</w:t>
      </w:r>
      <w:r w:rsidR="006561FA" w:rsidRPr="00D74E1C">
        <w:rPr>
          <w:sz w:val="28"/>
          <w:szCs w:val="28"/>
          <w:lang w:val="tt-RU"/>
        </w:rPr>
        <w:t>1</w:t>
      </w:r>
      <w:r w:rsidRPr="00D74E1C">
        <w:rPr>
          <w:sz w:val="28"/>
          <w:szCs w:val="28"/>
          <w:lang w:val="tt-RU"/>
        </w:rPr>
        <w:t xml:space="preserve"> елгы Татарстан Республикасы бюджеты үтәлеше турындагы хисапны керемнәр буенча </w:t>
      </w:r>
      <w:r w:rsidR="006561FA" w:rsidRPr="00D74E1C">
        <w:rPr>
          <w:sz w:val="28"/>
          <w:szCs w:val="28"/>
          <w:lang w:val="tt-RU"/>
        </w:rPr>
        <w:t>355 194 302,5</w:t>
      </w:r>
      <w:r w:rsidRPr="00D74E1C">
        <w:rPr>
          <w:sz w:val="28"/>
          <w:szCs w:val="28"/>
          <w:lang w:val="tt-RU"/>
        </w:rPr>
        <w:t xml:space="preserve"> мең сум һәм чыгымнар буенча </w:t>
      </w:r>
      <w:r w:rsidR="006561FA" w:rsidRPr="00D74E1C">
        <w:rPr>
          <w:sz w:val="28"/>
          <w:szCs w:val="28"/>
          <w:lang w:val="tt-RU"/>
        </w:rPr>
        <w:t>343 592 641,0</w:t>
      </w:r>
      <w:r w:rsidRPr="00D74E1C">
        <w:rPr>
          <w:sz w:val="28"/>
          <w:szCs w:val="28"/>
          <w:lang w:val="tt-RU"/>
        </w:rPr>
        <w:t xml:space="preserve"> мең сум күләмендә, </w:t>
      </w:r>
      <w:r w:rsidR="006561FA" w:rsidRPr="00D74E1C">
        <w:rPr>
          <w:sz w:val="28"/>
          <w:szCs w:val="28"/>
          <w:lang w:val="tt-RU"/>
        </w:rPr>
        <w:t>керемнәрнең чыгымнардан артуын</w:t>
      </w:r>
      <w:r w:rsidRPr="00D74E1C">
        <w:rPr>
          <w:sz w:val="28"/>
          <w:szCs w:val="28"/>
          <w:lang w:val="tt-RU"/>
        </w:rPr>
        <w:t xml:space="preserve"> </w:t>
      </w:r>
      <w:r w:rsidR="006561FA" w:rsidRPr="00D74E1C">
        <w:rPr>
          <w:sz w:val="28"/>
          <w:szCs w:val="28"/>
          <w:lang w:val="tt-RU"/>
        </w:rPr>
        <w:t>11 601 661,5</w:t>
      </w:r>
      <w:r w:rsidRPr="00D74E1C">
        <w:rPr>
          <w:sz w:val="28"/>
          <w:szCs w:val="28"/>
          <w:lang w:val="tt-RU"/>
        </w:rPr>
        <w:t xml:space="preserve"> мең сум күләмендә һәм түбәндәге күрсәткечләре белән расларга:</w:t>
      </w:r>
    </w:p>
    <w:p w:rsidR="00D81683" w:rsidRPr="00D74E1C" w:rsidRDefault="00D81683" w:rsidP="00D81683">
      <w:pPr>
        <w:pStyle w:val="11"/>
        <w:ind w:left="0" w:firstLine="709"/>
        <w:jc w:val="both"/>
        <w:rPr>
          <w:sz w:val="28"/>
          <w:szCs w:val="28"/>
          <w:lang w:val="tt-RU"/>
        </w:rPr>
      </w:pPr>
      <w:r w:rsidRPr="00D74E1C">
        <w:rPr>
          <w:sz w:val="28"/>
          <w:szCs w:val="28"/>
          <w:lang w:val="tt-RU"/>
        </w:rPr>
        <w:t>1)</w:t>
      </w:r>
      <w:r w:rsidR="006842FC">
        <w:rPr>
          <w:sz w:val="28"/>
          <w:szCs w:val="28"/>
          <w:lang w:val="tt-RU"/>
        </w:rPr>
        <w:t> </w:t>
      </w:r>
      <w:r w:rsidRPr="00D74E1C">
        <w:rPr>
          <w:sz w:val="28"/>
          <w:szCs w:val="28"/>
          <w:lang w:val="tt-RU"/>
        </w:rPr>
        <w:t>әлеге Закон</w:t>
      </w:r>
      <w:r w:rsidR="00C05940" w:rsidRPr="00D74E1C">
        <w:rPr>
          <w:sz w:val="28"/>
          <w:szCs w:val="28"/>
          <w:lang w:val="tt-RU"/>
        </w:rPr>
        <w:t>га</w:t>
      </w:r>
      <w:r w:rsidRPr="00D74E1C">
        <w:rPr>
          <w:sz w:val="28"/>
          <w:szCs w:val="28"/>
          <w:lang w:val="tt-RU"/>
        </w:rPr>
        <w:t xml:space="preserve"> 1 нче кушымта нигезендә бюджетлар керемнәре классификациясе кодлары буенча Татарстан Республикасы бюджеты керемнәре;</w:t>
      </w:r>
    </w:p>
    <w:p w:rsidR="00D81683" w:rsidRPr="00D74E1C" w:rsidRDefault="00D81683" w:rsidP="00D81683">
      <w:pPr>
        <w:pStyle w:val="11"/>
        <w:ind w:left="0" w:firstLine="709"/>
        <w:jc w:val="both"/>
        <w:rPr>
          <w:sz w:val="28"/>
          <w:szCs w:val="28"/>
        </w:rPr>
      </w:pPr>
      <w:r w:rsidRPr="00D74E1C">
        <w:rPr>
          <w:sz w:val="28"/>
          <w:szCs w:val="28"/>
        </w:rPr>
        <w:t xml:space="preserve">2) </w:t>
      </w:r>
      <w:proofErr w:type="spellStart"/>
      <w:r w:rsidRPr="00D74E1C">
        <w:rPr>
          <w:sz w:val="28"/>
          <w:szCs w:val="28"/>
        </w:rPr>
        <w:t>әлеге</w:t>
      </w:r>
      <w:proofErr w:type="spellEnd"/>
      <w:r w:rsidRPr="00D74E1C">
        <w:rPr>
          <w:sz w:val="28"/>
          <w:szCs w:val="28"/>
        </w:rPr>
        <w:t xml:space="preserve"> Закон</w:t>
      </w:r>
      <w:r w:rsidR="00C05940" w:rsidRPr="00D74E1C">
        <w:rPr>
          <w:sz w:val="28"/>
          <w:szCs w:val="28"/>
          <w:lang w:val="tt-RU"/>
        </w:rPr>
        <w:t>га</w:t>
      </w:r>
      <w:r w:rsidRPr="00D74E1C">
        <w:rPr>
          <w:sz w:val="28"/>
          <w:szCs w:val="28"/>
        </w:rPr>
        <w:t xml:space="preserve"> 2 </w:t>
      </w:r>
      <w:proofErr w:type="spellStart"/>
      <w:r w:rsidRPr="00D74E1C">
        <w:rPr>
          <w:sz w:val="28"/>
          <w:szCs w:val="28"/>
        </w:rPr>
        <w:t>нче</w:t>
      </w:r>
      <w:proofErr w:type="spellEnd"/>
      <w:r w:rsidRPr="00D74E1C">
        <w:rPr>
          <w:sz w:val="28"/>
          <w:szCs w:val="28"/>
        </w:rPr>
        <w:t xml:space="preserve"> </w:t>
      </w:r>
      <w:proofErr w:type="spellStart"/>
      <w:r w:rsidRPr="00D74E1C">
        <w:rPr>
          <w:sz w:val="28"/>
          <w:szCs w:val="28"/>
        </w:rPr>
        <w:t>кушымта</w:t>
      </w:r>
      <w:proofErr w:type="spellEnd"/>
      <w:r w:rsidRPr="00D74E1C">
        <w:rPr>
          <w:sz w:val="28"/>
          <w:szCs w:val="28"/>
        </w:rPr>
        <w:t xml:space="preserve"> </w:t>
      </w:r>
      <w:proofErr w:type="spellStart"/>
      <w:r w:rsidRPr="00D74E1C">
        <w:rPr>
          <w:sz w:val="28"/>
          <w:szCs w:val="28"/>
        </w:rPr>
        <w:t>нигезендә</w:t>
      </w:r>
      <w:proofErr w:type="spellEnd"/>
      <w:r w:rsidRPr="00D74E1C">
        <w:rPr>
          <w:sz w:val="28"/>
          <w:szCs w:val="28"/>
        </w:rPr>
        <w:t xml:space="preserve"> Татарстан </w:t>
      </w:r>
      <w:proofErr w:type="spellStart"/>
      <w:r w:rsidRPr="00D74E1C">
        <w:rPr>
          <w:sz w:val="28"/>
          <w:szCs w:val="28"/>
        </w:rPr>
        <w:t>Республикасы</w:t>
      </w:r>
      <w:proofErr w:type="spellEnd"/>
      <w:r w:rsidRPr="00D74E1C">
        <w:rPr>
          <w:sz w:val="28"/>
          <w:szCs w:val="28"/>
        </w:rPr>
        <w:t xml:space="preserve"> бюджеты </w:t>
      </w:r>
      <w:proofErr w:type="spellStart"/>
      <w:r w:rsidRPr="00D74E1C">
        <w:rPr>
          <w:sz w:val="28"/>
          <w:szCs w:val="28"/>
        </w:rPr>
        <w:t>чыгымнарының</w:t>
      </w:r>
      <w:proofErr w:type="spellEnd"/>
      <w:r w:rsidRPr="00D74E1C">
        <w:rPr>
          <w:sz w:val="28"/>
          <w:szCs w:val="28"/>
        </w:rPr>
        <w:t xml:space="preserve"> ведомство </w:t>
      </w:r>
      <w:proofErr w:type="spellStart"/>
      <w:r w:rsidRPr="00D74E1C">
        <w:rPr>
          <w:sz w:val="28"/>
          <w:szCs w:val="28"/>
        </w:rPr>
        <w:t>структурасы</w:t>
      </w:r>
      <w:proofErr w:type="spellEnd"/>
      <w:r w:rsidRPr="00D74E1C">
        <w:rPr>
          <w:sz w:val="28"/>
          <w:szCs w:val="28"/>
        </w:rPr>
        <w:t xml:space="preserve"> </w:t>
      </w:r>
      <w:proofErr w:type="spellStart"/>
      <w:r w:rsidRPr="00D74E1C">
        <w:rPr>
          <w:sz w:val="28"/>
          <w:szCs w:val="28"/>
        </w:rPr>
        <w:t>буенча</w:t>
      </w:r>
      <w:proofErr w:type="spellEnd"/>
      <w:r w:rsidRPr="00D74E1C">
        <w:rPr>
          <w:sz w:val="28"/>
          <w:szCs w:val="28"/>
        </w:rPr>
        <w:t xml:space="preserve"> Татарстан </w:t>
      </w:r>
      <w:proofErr w:type="spellStart"/>
      <w:r w:rsidRPr="00D74E1C">
        <w:rPr>
          <w:sz w:val="28"/>
          <w:szCs w:val="28"/>
        </w:rPr>
        <w:t>Республикасы</w:t>
      </w:r>
      <w:proofErr w:type="spellEnd"/>
      <w:r w:rsidRPr="00D74E1C">
        <w:rPr>
          <w:sz w:val="28"/>
          <w:szCs w:val="28"/>
        </w:rPr>
        <w:t xml:space="preserve"> бюджеты </w:t>
      </w:r>
      <w:proofErr w:type="spellStart"/>
      <w:r w:rsidRPr="00D74E1C">
        <w:rPr>
          <w:sz w:val="28"/>
          <w:szCs w:val="28"/>
        </w:rPr>
        <w:t>чыгымнары</w:t>
      </w:r>
      <w:proofErr w:type="spellEnd"/>
      <w:r w:rsidRPr="00D74E1C">
        <w:rPr>
          <w:sz w:val="28"/>
          <w:szCs w:val="28"/>
        </w:rPr>
        <w:t>;</w:t>
      </w:r>
    </w:p>
    <w:p w:rsidR="00D81683" w:rsidRPr="00D74E1C" w:rsidRDefault="00D81683" w:rsidP="00D74E1C">
      <w:pPr>
        <w:pStyle w:val="11"/>
        <w:ind w:left="0" w:firstLine="709"/>
        <w:jc w:val="both"/>
        <w:rPr>
          <w:sz w:val="28"/>
          <w:szCs w:val="28"/>
        </w:rPr>
      </w:pPr>
      <w:r w:rsidRPr="00D74E1C">
        <w:rPr>
          <w:sz w:val="28"/>
          <w:szCs w:val="28"/>
        </w:rPr>
        <w:t>3)</w:t>
      </w:r>
      <w:r w:rsidR="006842FC">
        <w:rPr>
          <w:lang w:val="en-US"/>
        </w:rPr>
        <w:t> </w:t>
      </w:r>
      <w:bookmarkStart w:id="0" w:name="_GoBack"/>
      <w:bookmarkEnd w:id="0"/>
      <w:proofErr w:type="spellStart"/>
      <w:r w:rsidRPr="00D74E1C">
        <w:rPr>
          <w:sz w:val="28"/>
          <w:szCs w:val="28"/>
        </w:rPr>
        <w:t>әлеге</w:t>
      </w:r>
      <w:proofErr w:type="spellEnd"/>
      <w:r w:rsidRPr="00D74E1C">
        <w:rPr>
          <w:sz w:val="28"/>
          <w:szCs w:val="28"/>
        </w:rPr>
        <w:t xml:space="preserve"> Закон</w:t>
      </w:r>
      <w:r w:rsidR="00C05940" w:rsidRPr="00D74E1C">
        <w:rPr>
          <w:sz w:val="28"/>
          <w:szCs w:val="28"/>
          <w:lang w:val="tt-RU"/>
        </w:rPr>
        <w:t>га</w:t>
      </w:r>
      <w:r w:rsidRPr="00D74E1C">
        <w:rPr>
          <w:sz w:val="28"/>
          <w:szCs w:val="28"/>
        </w:rPr>
        <w:t xml:space="preserve"> 3 </w:t>
      </w:r>
      <w:proofErr w:type="spellStart"/>
      <w:r w:rsidRPr="00D74E1C">
        <w:rPr>
          <w:sz w:val="28"/>
          <w:szCs w:val="28"/>
        </w:rPr>
        <w:t>нче</w:t>
      </w:r>
      <w:proofErr w:type="spellEnd"/>
      <w:r w:rsidRPr="00D74E1C">
        <w:rPr>
          <w:sz w:val="28"/>
          <w:szCs w:val="28"/>
        </w:rPr>
        <w:t xml:space="preserve"> </w:t>
      </w:r>
      <w:proofErr w:type="spellStart"/>
      <w:r w:rsidRPr="00D74E1C">
        <w:rPr>
          <w:sz w:val="28"/>
          <w:szCs w:val="28"/>
        </w:rPr>
        <w:t>кушымта</w:t>
      </w:r>
      <w:proofErr w:type="spellEnd"/>
      <w:r w:rsidRPr="00D74E1C">
        <w:rPr>
          <w:sz w:val="28"/>
          <w:szCs w:val="28"/>
        </w:rPr>
        <w:t xml:space="preserve"> </w:t>
      </w:r>
      <w:proofErr w:type="spellStart"/>
      <w:r w:rsidRPr="00D74E1C">
        <w:rPr>
          <w:sz w:val="28"/>
          <w:szCs w:val="28"/>
        </w:rPr>
        <w:t>нигезендә</w:t>
      </w:r>
      <w:proofErr w:type="spellEnd"/>
      <w:r w:rsidRPr="00D74E1C">
        <w:rPr>
          <w:sz w:val="28"/>
          <w:szCs w:val="28"/>
        </w:rPr>
        <w:t xml:space="preserve"> </w:t>
      </w:r>
      <w:proofErr w:type="spellStart"/>
      <w:r w:rsidRPr="00D74E1C">
        <w:rPr>
          <w:sz w:val="28"/>
          <w:szCs w:val="28"/>
        </w:rPr>
        <w:t>бюджетлар</w:t>
      </w:r>
      <w:proofErr w:type="spellEnd"/>
      <w:r w:rsidRPr="00D74E1C">
        <w:rPr>
          <w:sz w:val="28"/>
          <w:szCs w:val="28"/>
        </w:rPr>
        <w:t xml:space="preserve"> </w:t>
      </w:r>
      <w:proofErr w:type="spellStart"/>
      <w:r w:rsidRPr="00D74E1C">
        <w:rPr>
          <w:sz w:val="28"/>
          <w:szCs w:val="28"/>
        </w:rPr>
        <w:t>чыгымнары</w:t>
      </w:r>
      <w:proofErr w:type="spellEnd"/>
      <w:r w:rsidRPr="00D74E1C">
        <w:rPr>
          <w:sz w:val="28"/>
          <w:szCs w:val="28"/>
        </w:rPr>
        <w:t xml:space="preserve"> </w:t>
      </w:r>
      <w:proofErr w:type="spellStart"/>
      <w:r w:rsidRPr="00D74E1C">
        <w:rPr>
          <w:sz w:val="28"/>
          <w:szCs w:val="28"/>
        </w:rPr>
        <w:t>классификациясе</w:t>
      </w:r>
      <w:proofErr w:type="spellEnd"/>
      <w:r w:rsidRPr="00D74E1C">
        <w:rPr>
          <w:sz w:val="28"/>
          <w:szCs w:val="28"/>
        </w:rPr>
        <w:t xml:space="preserve"> </w:t>
      </w:r>
      <w:proofErr w:type="spellStart"/>
      <w:r w:rsidRPr="00D74E1C">
        <w:rPr>
          <w:sz w:val="28"/>
          <w:szCs w:val="28"/>
        </w:rPr>
        <w:t>бүлекләре</w:t>
      </w:r>
      <w:proofErr w:type="spellEnd"/>
      <w:r w:rsidRPr="00D74E1C">
        <w:rPr>
          <w:sz w:val="28"/>
          <w:szCs w:val="28"/>
        </w:rPr>
        <w:t xml:space="preserve"> </w:t>
      </w:r>
      <w:proofErr w:type="spellStart"/>
      <w:r w:rsidRPr="00D74E1C">
        <w:rPr>
          <w:sz w:val="28"/>
          <w:szCs w:val="28"/>
        </w:rPr>
        <w:t>һәм</w:t>
      </w:r>
      <w:proofErr w:type="spellEnd"/>
      <w:r w:rsidRPr="00D74E1C">
        <w:rPr>
          <w:sz w:val="28"/>
          <w:szCs w:val="28"/>
        </w:rPr>
        <w:t xml:space="preserve"> </w:t>
      </w:r>
      <w:proofErr w:type="spellStart"/>
      <w:r w:rsidRPr="00D74E1C">
        <w:rPr>
          <w:sz w:val="28"/>
          <w:szCs w:val="28"/>
        </w:rPr>
        <w:t>бүлекчәләре</w:t>
      </w:r>
      <w:proofErr w:type="spellEnd"/>
      <w:r w:rsidRPr="00D74E1C">
        <w:rPr>
          <w:sz w:val="28"/>
          <w:szCs w:val="28"/>
        </w:rPr>
        <w:t xml:space="preserve"> </w:t>
      </w:r>
      <w:proofErr w:type="spellStart"/>
      <w:r w:rsidRPr="00D74E1C">
        <w:rPr>
          <w:sz w:val="28"/>
          <w:szCs w:val="28"/>
        </w:rPr>
        <w:t>буенча</w:t>
      </w:r>
      <w:proofErr w:type="spellEnd"/>
      <w:r w:rsidRPr="00D74E1C">
        <w:rPr>
          <w:sz w:val="28"/>
          <w:szCs w:val="28"/>
        </w:rPr>
        <w:t xml:space="preserve"> Татарстан </w:t>
      </w:r>
      <w:proofErr w:type="spellStart"/>
      <w:r w:rsidRPr="00D74E1C">
        <w:rPr>
          <w:sz w:val="28"/>
          <w:szCs w:val="28"/>
        </w:rPr>
        <w:t>Республикасы</w:t>
      </w:r>
      <w:proofErr w:type="spellEnd"/>
      <w:r w:rsidRPr="00D74E1C">
        <w:rPr>
          <w:sz w:val="28"/>
          <w:szCs w:val="28"/>
        </w:rPr>
        <w:t xml:space="preserve"> бюджеты </w:t>
      </w:r>
      <w:proofErr w:type="spellStart"/>
      <w:r w:rsidRPr="00D74E1C">
        <w:rPr>
          <w:sz w:val="28"/>
          <w:szCs w:val="28"/>
        </w:rPr>
        <w:t>чыгымнары</w:t>
      </w:r>
      <w:proofErr w:type="spellEnd"/>
      <w:r w:rsidRPr="00D74E1C">
        <w:rPr>
          <w:sz w:val="28"/>
          <w:szCs w:val="28"/>
        </w:rPr>
        <w:t>;</w:t>
      </w:r>
    </w:p>
    <w:p w:rsidR="00D81683" w:rsidRPr="00D74E1C" w:rsidRDefault="00D81683" w:rsidP="00D81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5940" w:rsidRPr="00D74E1C">
        <w:rPr>
          <w:rFonts w:ascii="Times New Roman" w:hAnsi="Times New Roman" w:cs="Times New Roman"/>
          <w:sz w:val="28"/>
          <w:szCs w:val="28"/>
          <w:lang w:val="tt-RU"/>
        </w:rPr>
        <w:t>га</w:t>
      </w:r>
      <w:r w:rsidRPr="00D74E1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кушымта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бюджетлар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кытлыгын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финанслау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чыганаклары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классификациясе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кодлары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бюджеты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кытлыгын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финанслау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чыганаклары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>.</w:t>
      </w:r>
    </w:p>
    <w:p w:rsidR="00D81683" w:rsidRPr="00D74E1C" w:rsidRDefault="00D81683" w:rsidP="00D81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683" w:rsidRPr="00D74E1C" w:rsidRDefault="00D81683" w:rsidP="00D816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E1C">
        <w:rPr>
          <w:rFonts w:ascii="Times New Roman" w:hAnsi="Times New Roman" w:cs="Times New Roman"/>
          <w:b/>
          <w:sz w:val="28"/>
          <w:szCs w:val="28"/>
        </w:rPr>
        <w:t>2</w:t>
      </w:r>
      <w:r w:rsidRPr="00D74E1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</w:t>
      </w:r>
      <w:proofErr w:type="spellStart"/>
      <w:r w:rsidRPr="00D74E1C">
        <w:rPr>
          <w:rFonts w:ascii="Times New Roman" w:hAnsi="Times New Roman" w:cs="Times New Roman"/>
          <w:b/>
          <w:sz w:val="28"/>
          <w:szCs w:val="28"/>
        </w:rPr>
        <w:t>татья</w:t>
      </w:r>
      <w:proofErr w:type="spellEnd"/>
      <w:r w:rsidRPr="00D74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683" w:rsidRPr="00D74E1C" w:rsidRDefault="00D81683" w:rsidP="00D816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683" w:rsidRPr="00D74E1C" w:rsidRDefault="00D81683" w:rsidP="00D81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E1C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басылып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көненнән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көченә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1C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D74E1C">
        <w:rPr>
          <w:rFonts w:ascii="Times New Roman" w:hAnsi="Times New Roman" w:cs="Times New Roman"/>
          <w:sz w:val="28"/>
          <w:szCs w:val="28"/>
        </w:rPr>
        <w:t>.</w:t>
      </w:r>
    </w:p>
    <w:p w:rsidR="00D81683" w:rsidRPr="00D74E1C" w:rsidRDefault="00D81683" w:rsidP="00220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1683" w:rsidRPr="00D74E1C" w:rsidRDefault="00D81683" w:rsidP="00220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1683" w:rsidRPr="00D74E1C" w:rsidRDefault="00D81683" w:rsidP="00D81683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D74E1C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D81683" w:rsidRDefault="00D81683" w:rsidP="00D81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4E1C">
        <w:rPr>
          <w:rFonts w:ascii="Times New Roman" w:hAnsi="Times New Roman" w:cs="Times New Roman"/>
          <w:sz w:val="28"/>
          <w:szCs w:val="28"/>
        </w:rPr>
        <w:t>Президент</w:t>
      </w:r>
      <w:r w:rsidRPr="00D74E1C">
        <w:rPr>
          <w:rFonts w:ascii="Times New Roman" w:hAnsi="Times New Roman" w:cs="Times New Roman"/>
          <w:sz w:val="28"/>
          <w:szCs w:val="28"/>
          <w:lang w:val="tt-RU"/>
        </w:rPr>
        <w:t xml:space="preserve">ы                                                                </w:t>
      </w:r>
      <w:r w:rsidR="00D74E1C" w:rsidRPr="00D74E1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="00D74E1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4E1C" w:rsidRPr="00D74E1C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521530" w:rsidRDefault="00521530" w:rsidP="00D81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21530" w:rsidRPr="00521530" w:rsidRDefault="00521530" w:rsidP="005215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530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521530" w:rsidRPr="00521530" w:rsidRDefault="00521530" w:rsidP="005215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53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1530">
        <w:rPr>
          <w:rFonts w:ascii="Times New Roman" w:hAnsi="Times New Roman" w:cs="Times New Roman"/>
          <w:sz w:val="28"/>
          <w:szCs w:val="28"/>
        </w:rPr>
        <w:t xml:space="preserve"> ел,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21530">
        <w:rPr>
          <w:rFonts w:ascii="Times New Roman" w:hAnsi="Times New Roman" w:cs="Times New Roman"/>
          <w:sz w:val="28"/>
          <w:szCs w:val="28"/>
        </w:rPr>
        <w:t xml:space="preserve"> июнь</w:t>
      </w:r>
    </w:p>
    <w:p w:rsidR="00521530" w:rsidRPr="00D74E1C" w:rsidRDefault="00521530" w:rsidP="005215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1530">
        <w:rPr>
          <w:rFonts w:ascii="Times New Roman" w:hAnsi="Times New Roman" w:cs="Times New Roman"/>
          <w:sz w:val="28"/>
          <w:szCs w:val="28"/>
        </w:rPr>
        <w:t xml:space="preserve">№ </w:t>
      </w:r>
      <w:r w:rsidR="006842FC">
        <w:rPr>
          <w:rFonts w:ascii="Times New Roman" w:hAnsi="Times New Roman" w:cs="Times New Roman"/>
          <w:sz w:val="28"/>
          <w:szCs w:val="28"/>
        </w:rPr>
        <w:t>29</w:t>
      </w:r>
      <w:r w:rsidRPr="00521530">
        <w:rPr>
          <w:rFonts w:ascii="Times New Roman" w:hAnsi="Times New Roman" w:cs="Times New Roman"/>
          <w:sz w:val="28"/>
          <w:szCs w:val="28"/>
        </w:rPr>
        <w:t>-ТРЗ</w:t>
      </w:r>
    </w:p>
    <w:p w:rsidR="00521530" w:rsidRDefault="00521530" w:rsidP="00220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tt-RU"/>
        </w:rPr>
      </w:pPr>
    </w:p>
    <w:p w:rsidR="00D81683" w:rsidRPr="00521530" w:rsidRDefault="00521530" w:rsidP="00521530">
      <w:pPr>
        <w:jc w:val="both"/>
        <w:rPr>
          <w:highlight w:val="yellow"/>
          <w:lang w:val="tt-RU"/>
        </w:rPr>
      </w:pPr>
      <w:r w:rsidRPr="00521530">
        <w:rPr>
          <w:sz w:val="28"/>
          <w:szCs w:val="20"/>
          <w:lang w:val="tt-RU"/>
        </w:rPr>
        <w:t>Татарстан Республикасының әлеге Законы бөтен кушымталары белән PRAVO.TATARSTAN.RU адресында Татарстан Республикасының Хокукый мәгълүмат рәсми порталында урнаштырылган.</w:t>
      </w:r>
    </w:p>
    <w:sectPr w:rsidR="00D81683" w:rsidRPr="00521530" w:rsidSect="00521530">
      <w:pgSz w:w="11907" w:h="16840" w:code="9"/>
      <w:pgMar w:top="1134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0626"/>
    <w:rsid w:val="00066DEE"/>
    <w:rsid w:val="000B7CEC"/>
    <w:rsid w:val="000C049A"/>
    <w:rsid w:val="001502F0"/>
    <w:rsid w:val="00220626"/>
    <w:rsid w:val="00244FB0"/>
    <w:rsid w:val="00426FAB"/>
    <w:rsid w:val="004C1444"/>
    <w:rsid w:val="00521530"/>
    <w:rsid w:val="006561FA"/>
    <w:rsid w:val="006842FC"/>
    <w:rsid w:val="0076198C"/>
    <w:rsid w:val="007B5F74"/>
    <w:rsid w:val="00870022"/>
    <w:rsid w:val="008B3C18"/>
    <w:rsid w:val="00964C2E"/>
    <w:rsid w:val="00971CB6"/>
    <w:rsid w:val="0097415F"/>
    <w:rsid w:val="00B93615"/>
    <w:rsid w:val="00C05940"/>
    <w:rsid w:val="00D74E1C"/>
    <w:rsid w:val="00D81683"/>
    <w:rsid w:val="00E64A79"/>
    <w:rsid w:val="00EA1E27"/>
    <w:rsid w:val="00ED4DC3"/>
    <w:rsid w:val="00F04CC9"/>
    <w:rsid w:val="00F768DF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6AB9"/>
  <w15:docId w15:val="{5240F926-D112-4FD4-B989-F285C2FE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6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22062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220626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20626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C2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8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Сидаков_Р</cp:lastModifiedBy>
  <cp:revision>26</cp:revision>
  <cp:lastPrinted>2022-06-10T10:28:00Z</cp:lastPrinted>
  <dcterms:created xsi:type="dcterms:W3CDTF">2018-02-22T13:34:00Z</dcterms:created>
  <dcterms:modified xsi:type="dcterms:W3CDTF">2022-06-20T05:36:00Z</dcterms:modified>
</cp:coreProperties>
</file>