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2556C" w:rsidRDefault="0062556C" w:rsidP="001C302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tt-RU"/>
        </w:rPr>
      </w:pPr>
    </w:p>
    <w:p w:rsidR="00962D51" w:rsidRDefault="00854FDE" w:rsidP="001C302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tt-RU"/>
        </w:rPr>
      </w:pPr>
      <w:r w:rsidRPr="00854FDE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962D51" w:rsidRDefault="00962D51" w:rsidP="001C302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tt-RU"/>
        </w:rPr>
      </w:pPr>
    </w:p>
    <w:p w:rsidR="00962D51" w:rsidRDefault="00962D51" w:rsidP="001C302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tt-RU"/>
        </w:rPr>
      </w:pPr>
    </w:p>
    <w:p w:rsidR="00962D51" w:rsidRDefault="00962D51" w:rsidP="001C302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tt-RU"/>
        </w:rPr>
      </w:pPr>
    </w:p>
    <w:p w:rsidR="00962D51" w:rsidRDefault="00962D51" w:rsidP="001C302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tt-RU"/>
        </w:rPr>
      </w:pPr>
    </w:p>
    <w:p w:rsidR="00854FDE" w:rsidRPr="00D3304D" w:rsidRDefault="00854FDE" w:rsidP="001C3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3304D">
        <w:rPr>
          <w:rFonts w:ascii="Times New Roman" w:hAnsi="Times New Roman"/>
          <w:b/>
          <w:sz w:val="28"/>
          <w:szCs w:val="28"/>
          <w:lang w:val="tt-RU"/>
        </w:rPr>
        <w:t xml:space="preserve">Татарстан Республикасы Экология кодексына </w:t>
      </w:r>
    </w:p>
    <w:p w:rsidR="00893B88" w:rsidRPr="00822512" w:rsidRDefault="00854FDE" w:rsidP="001C3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04D">
        <w:rPr>
          <w:rFonts w:ascii="Times New Roman" w:hAnsi="Times New Roman"/>
          <w:b/>
          <w:sz w:val="28"/>
          <w:szCs w:val="28"/>
          <w:lang w:val="tt-RU"/>
        </w:rPr>
        <w:t>үзгәрешләр кертү турында</w:t>
      </w:r>
    </w:p>
    <w:p w:rsidR="00BB4A67" w:rsidRPr="00822512" w:rsidRDefault="00BB4A67" w:rsidP="001C3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B88" w:rsidRPr="00962D51" w:rsidRDefault="00962D51" w:rsidP="00962D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62D5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</w:t>
      </w:r>
    </w:p>
    <w:p w:rsidR="00962D51" w:rsidRPr="00962D51" w:rsidRDefault="00962D51" w:rsidP="00962D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62D51">
        <w:rPr>
          <w:rFonts w:ascii="Times New Roman" w:hAnsi="Times New Roman" w:cs="Times New Roman"/>
          <w:bCs/>
          <w:sz w:val="28"/>
          <w:szCs w:val="28"/>
          <w:lang w:val="tt-RU"/>
        </w:rPr>
        <w:t>Дәүләт Советы тарафыннан</w:t>
      </w:r>
    </w:p>
    <w:p w:rsidR="00962D51" w:rsidRPr="00962D51" w:rsidRDefault="00962D51" w:rsidP="00962D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62D51">
        <w:rPr>
          <w:rFonts w:ascii="Times New Roman" w:hAnsi="Times New Roman" w:cs="Times New Roman"/>
          <w:bCs/>
          <w:sz w:val="28"/>
          <w:szCs w:val="28"/>
          <w:lang w:val="tt-RU"/>
        </w:rPr>
        <w:t>2022 елның 14 июлендә</w:t>
      </w:r>
    </w:p>
    <w:p w:rsidR="00962D51" w:rsidRPr="00962D51" w:rsidRDefault="00962D51" w:rsidP="00962D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62D51">
        <w:rPr>
          <w:rFonts w:ascii="Times New Roman" w:hAnsi="Times New Roman" w:cs="Times New Roman"/>
          <w:bCs/>
          <w:sz w:val="28"/>
          <w:szCs w:val="28"/>
          <w:lang w:val="tt-RU"/>
        </w:rPr>
        <w:t>кабул ителде</w:t>
      </w:r>
    </w:p>
    <w:p w:rsidR="00962D51" w:rsidRDefault="00962D51" w:rsidP="00962D5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93B88" w:rsidRPr="00FC3B28" w:rsidRDefault="00893B88" w:rsidP="001C3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C3B28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893B88" w:rsidRPr="00FC3B28" w:rsidRDefault="00893B88" w:rsidP="001C30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Pr="00A63281" w:rsidRDefault="009B695D" w:rsidP="009B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6328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Экология кодексына (Татарстан Дәүләт Советы Җыелма басмасы, 2009, № 1; 2010, № 5 (I өлеш); 2011, № 6 (I өлеш), № 10 (I өлеш); 2012, № 1; 2013, № 1; 2014, № 5, № 6 (II өлеш), № 7; 2015, № 4; 2016, № 1 – 2, № 5; Татарстан Республикасы законнар җыелмасы, 2016, № 40 (I өлеш), № 44 (I өлеш); 2017, № 27 (I өлеш); 2018, № 54 (I өлеш); 2019, № 2 (I өлеш), № 19 (I өлеш); 2020, </w:t>
      </w:r>
      <w:r>
        <w:rPr>
          <w:rFonts w:ascii="Times New Roman" w:hAnsi="Times New Roman" w:cs="Times New Roman"/>
          <w:sz w:val="28"/>
          <w:szCs w:val="28"/>
          <w:lang w:val="tt-RU"/>
        </w:rPr>
        <w:br/>
      </w:r>
      <w:r w:rsidRPr="00A63281">
        <w:rPr>
          <w:rFonts w:ascii="Times New Roman" w:hAnsi="Times New Roman" w:cs="Times New Roman"/>
          <w:sz w:val="28"/>
          <w:szCs w:val="28"/>
          <w:lang w:val="tt-RU"/>
        </w:rPr>
        <w:t>№ 4 (I өлеш), № 37 (I өлеш), № 57 (I өлеш), № 77 (I өлеш); 2021, № 20 (I өлеш), № 57 (I өлеш)</w:t>
      </w:r>
      <w:r w:rsidR="0062556C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62556C" w:rsidRPr="00A63281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62556C">
        <w:rPr>
          <w:rFonts w:ascii="Times New Roman" w:hAnsi="Times New Roman" w:cs="Times New Roman"/>
          <w:sz w:val="28"/>
          <w:szCs w:val="28"/>
          <w:lang w:val="tt-RU"/>
        </w:rPr>
        <w:t>93</w:t>
      </w:r>
      <w:r w:rsidR="0062556C" w:rsidRPr="00A63281">
        <w:rPr>
          <w:rFonts w:ascii="Times New Roman" w:hAnsi="Times New Roman" w:cs="Times New Roman"/>
          <w:sz w:val="28"/>
          <w:szCs w:val="28"/>
          <w:lang w:val="tt-RU"/>
        </w:rPr>
        <w:t xml:space="preserve"> (I өлеш)</w:t>
      </w:r>
      <w:r w:rsidR="00BC154C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BC154C" w:rsidRPr="00A63281">
        <w:rPr>
          <w:rFonts w:ascii="Times New Roman" w:hAnsi="Times New Roman" w:cs="Times New Roman"/>
          <w:sz w:val="28"/>
          <w:szCs w:val="28"/>
          <w:lang w:val="tt-RU"/>
        </w:rPr>
        <w:t>202</w:t>
      </w:r>
      <w:r w:rsidR="00BC154C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BC154C" w:rsidRPr="00A63281">
        <w:rPr>
          <w:rFonts w:ascii="Times New Roman" w:hAnsi="Times New Roman" w:cs="Times New Roman"/>
          <w:sz w:val="28"/>
          <w:szCs w:val="28"/>
          <w:lang w:val="tt-RU"/>
        </w:rPr>
        <w:t xml:space="preserve">, № </w:t>
      </w:r>
      <w:r w:rsidR="00BC154C">
        <w:rPr>
          <w:rFonts w:ascii="Times New Roman" w:hAnsi="Times New Roman" w:cs="Times New Roman"/>
          <w:sz w:val="28"/>
          <w:szCs w:val="28"/>
          <w:lang w:val="tt-RU"/>
        </w:rPr>
        <w:t>34</w:t>
      </w:r>
      <w:r w:rsidR="00BC154C" w:rsidRPr="00A63281">
        <w:rPr>
          <w:rFonts w:ascii="Times New Roman" w:hAnsi="Times New Roman" w:cs="Times New Roman"/>
          <w:sz w:val="28"/>
          <w:szCs w:val="28"/>
          <w:lang w:val="tt-RU"/>
        </w:rPr>
        <w:t xml:space="preserve"> (I өлеш)</w:t>
      </w:r>
      <w:r w:rsidRPr="00A63281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үзгәрешләрне кертергә:</w:t>
      </w:r>
    </w:p>
    <w:p w:rsidR="009B695D" w:rsidRPr="00A63281" w:rsidRDefault="009B695D" w:rsidP="009B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152C" w:rsidRDefault="009B7FE3" w:rsidP="009B695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9B695D" w:rsidRPr="00FE4480">
        <w:rPr>
          <w:rFonts w:ascii="Times New Roman" w:hAnsi="Times New Roman" w:cs="Times New Roman"/>
          <w:sz w:val="28"/>
          <w:szCs w:val="28"/>
          <w:lang w:val="tt-RU"/>
        </w:rPr>
        <w:t xml:space="preserve"> статьяның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9B695D" w:rsidRPr="00FE4480">
        <w:rPr>
          <w:rFonts w:ascii="Times New Roman" w:hAnsi="Times New Roman" w:cs="Times New Roman"/>
          <w:sz w:val="28"/>
          <w:szCs w:val="28"/>
          <w:lang w:val="tt-RU"/>
        </w:rPr>
        <w:t xml:space="preserve"> өлешендә</w:t>
      </w:r>
      <w:r w:rsidR="0041152C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9B695D" w:rsidRPr="00FE44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B695D" w:rsidRDefault="0041152C" w:rsidP="009B6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798A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9B7FE3">
        <w:rPr>
          <w:rFonts w:ascii="Times New Roman" w:hAnsi="Times New Roman" w:cs="Times New Roman"/>
          <w:sz w:val="28"/>
          <w:szCs w:val="28"/>
          <w:lang w:val="tt-RU"/>
        </w:rPr>
        <w:t>уникенче абзацны түбәндәге редакциядә бәян итәргә:</w:t>
      </w:r>
    </w:p>
    <w:p w:rsidR="009B7FE3" w:rsidRPr="000412DF" w:rsidRDefault="009B7FE3" w:rsidP="009B6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12DF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412DF">
        <w:rPr>
          <w:rFonts w:ascii="Times New Roman" w:hAnsi="Times New Roman" w:cs="Times New Roman"/>
          <w:sz w:val="28"/>
          <w:szCs w:val="28"/>
          <w:lang w:val="tt-RU"/>
        </w:rPr>
        <w:t>мәҗбүри таләпләрне</w:t>
      </w:r>
      <w:r w:rsidR="000412DF" w:rsidRPr="000412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бозу </w:t>
      </w:r>
      <w:r w:rsidR="000412DF">
        <w:rPr>
          <w:rFonts w:ascii="Times New Roman" w:hAnsi="Times New Roman" w:cs="Times New Roman"/>
          <w:sz w:val="28"/>
          <w:szCs w:val="28"/>
          <w:lang w:val="tt-RU"/>
        </w:rPr>
        <w:t xml:space="preserve">аркасында </w:t>
      </w:r>
      <w:r w:rsidR="000412DF" w:rsidRPr="000412DF">
        <w:rPr>
          <w:rFonts w:ascii="Times New Roman" w:eastAsia="Calibri" w:hAnsi="Times New Roman" w:cs="Times New Roman"/>
          <w:sz w:val="28"/>
          <w:szCs w:val="28"/>
          <w:lang w:val="tt-RU"/>
        </w:rPr>
        <w:t>әйләнә-</w:t>
      </w:r>
      <w:r w:rsidR="000412DF">
        <w:rPr>
          <w:rFonts w:ascii="Times New Roman" w:hAnsi="Times New Roman" w:cs="Times New Roman"/>
          <w:sz w:val="28"/>
          <w:szCs w:val="28"/>
          <w:lang w:val="tt-RU"/>
        </w:rPr>
        <w:t xml:space="preserve">тирә мохиткә китерелгән </w:t>
      </w:r>
      <w:r w:rsidR="003911C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12DF">
        <w:rPr>
          <w:rFonts w:ascii="Times New Roman" w:hAnsi="Times New Roman" w:cs="Times New Roman"/>
          <w:sz w:val="28"/>
          <w:szCs w:val="28"/>
          <w:lang w:val="tt-RU"/>
        </w:rPr>
        <w:t>зыянны каплау</w:t>
      </w:r>
      <w:r w:rsidR="000412DF" w:rsidRPr="000412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турында дәгъвалар бирү;</w:t>
      </w:r>
      <w:r w:rsidRPr="000412DF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4D1A77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7798A" w:rsidRDefault="0067798A" w:rsidP="009B6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67798A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815104">
        <w:rPr>
          <w:rFonts w:ascii="Times New Roman" w:hAnsi="Times New Roman" w:cs="Times New Roman"/>
          <w:sz w:val="28"/>
          <w:szCs w:val="28"/>
          <w:lang w:val="tt-RU"/>
        </w:rPr>
        <w:t>түбәндәге эчтәлекле яңа утыз тугызынчы абзац өстәргә:</w:t>
      </w:r>
    </w:p>
    <w:p w:rsidR="00815104" w:rsidRDefault="00815104" w:rsidP="009B6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B35D77">
        <w:rPr>
          <w:rFonts w:ascii="Times New Roman" w:hAnsi="Times New Roman" w:cs="Times New Roman"/>
          <w:sz w:val="28"/>
          <w:szCs w:val="28"/>
          <w:lang w:val="tt-RU"/>
        </w:rPr>
        <w:t>Россия Федерациясе Хөкүмәте тарафыннан вәкаләт бирелгән федераль башкарма хакимият органы белән килештереп</w:t>
      </w:r>
      <w:r w:rsidR="00D548E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35D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5D77" w:rsidRPr="000412DF">
        <w:rPr>
          <w:rFonts w:ascii="Times New Roman" w:eastAsia="Calibri" w:hAnsi="Times New Roman" w:cs="Times New Roman"/>
          <w:sz w:val="28"/>
          <w:szCs w:val="28"/>
          <w:lang w:val="tt-RU"/>
        </w:rPr>
        <w:t>әйләнә-</w:t>
      </w:r>
      <w:r w:rsidR="00B35D77">
        <w:rPr>
          <w:rFonts w:ascii="Times New Roman" w:hAnsi="Times New Roman" w:cs="Times New Roman"/>
          <w:sz w:val="28"/>
          <w:szCs w:val="28"/>
          <w:lang w:val="tt-RU"/>
        </w:rPr>
        <w:t xml:space="preserve">тирә мохиткә тупланган зыян объектларын ачыклау һәм бәяләү, һәм (яисә) </w:t>
      </w:r>
      <w:r w:rsidR="00B35D77" w:rsidRPr="000412DF">
        <w:rPr>
          <w:rFonts w:ascii="Times New Roman" w:eastAsia="Calibri" w:hAnsi="Times New Roman" w:cs="Times New Roman"/>
          <w:sz w:val="28"/>
          <w:szCs w:val="28"/>
          <w:lang w:val="tt-RU"/>
        </w:rPr>
        <w:t>әйләнә-</w:t>
      </w:r>
      <w:r w:rsidR="00B35D77">
        <w:rPr>
          <w:rFonts w:ascii="Times New Roman" w:hAnsi="Times New Roman" w:cs="Times New Roman"/>
          <w:sz w:val="28"/>
          <w:szCs w:val="28"/>
          <w:lang w:val="tt-RU"/>
        </w:rPr>
        <w:t xml:space="preserve">тирә мохиткә тупланган </w:t>
      </w:r>
      <w:r w:rsidR="002422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5D77">
        <w:rPr>
          <w:rFonts w:ascii="Times New Roman" w:hAnsi="Times New Roman" w:cs="Times New Roman"/>
          <w:sz w:val="28"/>
          <w:szCs w:val="28"/>
          <w:lang w:val="tt-RU"/>
        </w:rPr>
        <w:t xml:space="preserve">зыянны бетерү эшләрен оештыру, һәм (яисә) хуҗалык эшчәнлегенең һәм башка эшчәнлекнең </w:t>
      </w:r>
      <w:r w:rsidR="00B35D77" w:rsidRPr="000412DF">
        <w:rPr>
          <w:rFonts w:ascii="Times New Roman" w:eastAsia="Calibri" w:hAnsi="Times New Roman" w:cs="Times New Roman"/>
          <w:sz w:val="28"/>
          <w:szCs w:val="28"/>
          <w:lang w:val="tt-RU"/>
        </w:rPr>
        <w:t>әйләнә-</w:t>
      </w:r>
      <w:r w:rsidR="00B35D77">
        <w:rPr>
          <w:rFonts w:ascii="Times New Roman" w:hAnsi="Times New Roman" w:cs="Times New Roman"/>
          <w:sz w:val="28"/>
          <w:szCs w:val="28"/>
          <w:lang w:val="tt-RU"/>
        </w:rPr>
        <w:t xml:space="preserve">тирә мохиткә тискәре </w:t>
      </w:r>
      <w:r w:rsidR="000808B4">
        <w:rPr>
          <w:rFonts w:ascii="Times New Roman" w:hAnsi="Times New Roman" w:cs="Times New Roman"/>
          <w:sz w:val="28"/>
          <w:szCs w:val="28"/>
          <w:lang w:val="tt-RU"/>
        </w:rPr>
        <w:t xml:space="preserve">йогынтысын </w:t>
      </w:r>
      <w:r w:rsidR="00B35D77" w:rsidRPr="00CA2E09">
        <w:rPr>
          <w:rFonts w:ascii="Times New Roman" w:hAnsi="Times New Roman" w:cs="Times New Roman"/>
          <w:sz w:val="28"/>
          <w:szCs w:val="28"/>
          <w:lang w:val="tt-RU"/>
        </w:rPr>
        <w:t>булдыр</w:t>
      </w:r>
      <w:r w:rsidR="00CD3942">
        <w:rPr>
          <w:rFonts w:ascii="Times New Roman" w:hAnsi="Times New Roman" w:cs="Times New Roman"/>
          <w:sz w:val="28"/>
          <w:szCs w:val="28"/>
          <w:lang w:val="tt-RU"/>
        </w:rPr>
        <w:t>мый кал</w:t>
      </w:r>
      <w:r w:rsidR="00B35D77" w:rsidRPr="00CA2E09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CA2E09" w:rsidRPr="00CA2E09">
        <w:rPr>
          <w:rFonts w:ascii="Times New Roman" w:hAnsi="Times New Roman" w:cs="Times New Roman"/>
          <w:sz w:val="28"/>
          <w:szCs w:val="28"/>
          <w:lang w:val="tt-RU"/>
        </w:rPr>
        <w:t xml:space="preserve"> һәм (яисә)</w:t>
      </w:r>
      <w:r w:rsidR="00B35D77" w:rsidRPr="00CA2E09">
        <w:rPr>
          <w:rFonts w:ascii="Times New Roman" w:hAnsi="Times New Roman" w:cs="Times New Roman"/>
          <w:sz w:val="28"/>
          <w:szCs w:val="28"/>
          <w:lang w:val="tt-RU"/>
        </w:rPr>
        <w:t xml:space="preserve"> киметү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CA2E09" w:rsidRPr="00CA2E0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A2E09" w:rsidRPr="00CA2E09">
        <w:rPr>
          <w:rFonts w:ascii="Times New Roman" w:eastAsia="Calibri" w:hAnsi="Times New Roman" w:cs="Times New Roman"/>
          <w:sz w:val="28"/>
          <w:szCs w:val="28"/>
          <w:lang w:val="tt-RU"/>
        </w:rPr>
        <w:t>табиг</w:t>
      </w:r>
      <w:r w:rsidR="00D6708B">
        <w:rPr>
          <w:rFonts w:ascii="Times New Roman" w:eastAsia="Calibri" w:hAnsi="Times New Roman" w:cs="Times New Roman"/>
          <w:sz w:val="28"/>
          <w:szCs w:val="28"/>
          <w:lang w:val="tt-RU"/>
        </w:rPr>
        <w:t>ый</w:t>
      </w:r>
      <w:r w:rsidR="00CA2E09" w:rsidRPr="00CA2E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мохит</w:t>
      </w:r>
      <w:r w:rsidR="00CA2E0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CA2E09">
        <w:rPr>
          <w:rFonts w:ascii="Times New Roman" w:hAnsi="Times New Roman" w:cs="Times New Roman"/>
          <w:sz w:val="28"/>
          <w:szCs w:val="28"/>
          <w:lang w:val="tt-RU"/>
        </w:rPr>
        <w:t xml:space="preserve"> саклау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CA2E09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CA2E09" w:rsidRPr="00CA2E09">
        <w:rPr>
          <w:rFonts w:ascii="Times New Roman" w:hAnsi="Times New Roman" w:cs="Times New Roman"/>
          <w:sz w:val="28"/>
          <w:szCs w:val="28"/>
          <w:lang w:val="tt-RU"/>
        </w:rPr>
        <w:t>торгызу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CA2E09" w:rsidRPr="00CA2E0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A2E09" w:rsidRPr="00CA2E09">
        <w:rPr>
          <w:rFonts w:ascii="Times New Roman" w:eastAsia="Calibri" w:hAnsi="Times New Roman" w:cs="Times New Roman"/>
          <w:sz w:val="28"/>
          <w:szCs w:val="28"/>
          <w:lang w:val="tt-RU"/>
        </w:rPr>
        <w:t>табигать ресурслары</w:t>
      </w:r>
      <w:r w:rsidR="00CA2E09" w:rsidRPr="00CA2E09">
        <w:rPr>
          <w:rFonts w:ascii="Times New Roman" w:hAnsi="Times New Roman" w:cs="Times New Roman"/>
          <w:sz w:val="28"/>
          <w:szCs w:val="28"/>
          <w:lang w:val="tt-RU"/>
        </w:rPr>
        <w:t xml:space="preserve">ннан </w:t>
      </w:r>
      <w:r w:rsidR="00276BCF">
        <w:rPr>
          <w:rFonts w:ascii="Times New Roman" w:hAnsi="Times New Roman" w:cs="Times New Roman"/>
          <w:sz w:val="28"/>
          <w:szCs w:val="28"/>
          <w:lang w:val="tt-RU"/>
        </w:rPr>
        <w:t>раци</w:t>
      </w:r>
      <w:r w:rsidR="00CA2E09">
        <w:rPr>
          <w:rFonts w:ascii="Times New Roman" w:hAnsi="Times New Roman" w:cs="Times New Roman"/>
          <w:sz w:val="28"/>
          <w:szCs w:val="28"/>
          <w:lang w:val="tt-RU"/>
        </w:rPr>
        <w:t>ональ файдалану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CA2E09">
        <w:rPr>
          <w:rFonts w:ascii="Times New Roman" w:hAnsi="Times New Roman" w:cs="Times New Roman"/>
          <w:sz w:val="28"/>
          <w:szCs w:val="28"/>
          <w:lang w:val="tt-RU"/>
        </w:rPr>
        <w:t xml:space="preserve"> һәм аларны торгызу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CA2E0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CA2E09" w:rsidRPr="00CA2E09">
        <w:rPr>
          <w:rFonts w:ascii="Times New Roman" w:eastAsia="Calibri" w:hAnsi="Times New Roman" w:cs="Times New Roman"/>
          <w:sz w:val="28"/>
          <w:szCs w:val="28"/>
          <w:lang w:val="tt-RU"/>
        </w:rPr>
        <w:t>экологик иминлек</w:t>
      </w:r>
      <w:r w:rsidR="00CA2E09" w:rsidRPr="00CA2E09">
        <w:rPr>
          <w:rFonts w:ascii="Times New Roman" w:hAnsi="Times New Roman" w:cs="Times New Roman"/>
          <w:sz w:val="28"/>
          <w:szCs w:val="28"/>
          <w:lang w:val="tt-RU"/>
        </w:rPr>
        <w:t xml:space="preserve"> тәэмин итү</w:t>
      </w:r>
      <w:r w:rsidR="00DA2705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CA2E09" w:rsidRPr="00CA2E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>башка чаралар</w:t>
      </w:r>
      <w:r w:rsidR="00DA2705">
        <w:rPr>
          <w:rFonts w:ascii="Times New Roman" w:hAnsi="Times New Roman" w:cs="Times New Roman"/>
          <w:sz w:val="28"/>
          <w:szCs w:val="28"/>
          <w:lang w:val="tt-RU"/>
        </w:rPr>
        <w:t>ын гамәлгә ашыру</w:t>
      </w:r>
      <w:r w:rsidR="00D6708B">
        <w:rPr>
          <w:rFonts w:ascii="Times New Roman" w:hAnsi="Times New Roman" w:cs="Times New Roman"/>
          <w:sz w:val="28"/>
          <w:szCs w:val="28"/>
          <w:lang w:val="tt-RU"/>
        </w:rPr>
        <w:t xml:space="preserve"> буенча Татарстан Республикасының </w:t>
      </w:r>
      <w:r w:rsidR="00CA2E09" w:rsidRPr="00CA2E09">
        <w:rPr>
          <w:rFonts w:ascii="Times New Roman" w:hAnsi="Times New Roman" w:cs="Times New Roman"/>
          <w:sz w:val="28"/>
          <w:szCs w:val="28"/>
          <w:lang w:val="tt-RU"/>
        </w:rPr>
        <w:t>чаралар</w:t>
      </w:r>
      <w:r w:rsidR="00CA2E09">
        <w:rPr>
          <w:rFonts w:ascii="Times New Roman" w:hAnsi="Times New Roman" w:cs="Times New Roman"/>
          <w:sz w:val="28"/>
          <w:szCs w:val="28"/>
          <w:lang w:val="tt-RU"/>
        </w:rPr>
        <w:t xml:space="preserve"> планын раслау;</w:t>
      </w:r>
      <w:r w:rsidRPr="00CA2E09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CA2E09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B26F75" w:rsidRPr="00CA2E09" w:rsidRDefault="00B26F75" w:rsidP="009B6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утыз тугызынчы абзацны кырыгынчы абзац дип санарга;</w:t>
      </w:r>
    </w:p>
    <w:p w:rsidR="0041152C" w:rsidRPr="00FE4480" w:rsidRDefault="0041152C" w:rsidP="009B6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Pr="00C30632" w:rsidRDefault="00B26F75" w:rsidP="009B695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46</w:t>
      </w:r>
      <w:r w:rsidR="009B695D" w:rsidRPr="00C30632">
        <w:rPr>
          <w:rFonts w:ascii="Times New Roman" w:hAnsi="Times New Roman" w:cs="Times New Roman"/>
          <w:sz w:val="28"/>
          <w:szCs w:val="28"/>
          <w:lang w:val="tt-RU"/>
        </w:rPr>
        <w:t xml:space="preserve"> статьяда:</w:t>
      </w:r>
    </w:p>
    <w:p w:rsidR="000837BC" w:rsidRPr="00A420F6" w:rsidRDefault="009B695D" w:rsidP="00B2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420F6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B26F75" w:rsidRPr="00A420F6">
        <w:rPr>
          <w:rFonts w:ascii="Times New Roman" w:hAnsi="Times New Roman" w:cs="Times New Roman"/>
          <w:sz w:val="28"/>
          <w:szCs w:val="28"/>
          <w:lang w:val="tt-RU"/>
        </w:rPr>
        <w:t xml:space="preserve"> 1 өлешнең 2 пунктында </w:t>
      </w:r>
      <w:r w:rsidR="00A420F6" w:rsidRPr="00A420F6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A420F6" w:rsidRPr="00A420F6">
        <w:rPr>
          <w:rFonts w:ascii="Times New Roman" w:eastAsia="Calibri" w:hAnsi="Times New Roman" w:cs="Times New Roman"/>
          <w:sz w:val="28"/>
          <w:szCs w:val="28"/>
          <w:lang w:val="tt-RU"/>
        </w:rPr>
        <w:t>һәм аның компонентларына</w:t>
      </w:r>
      <w:r w:rsidR="00A420F6" w:rsidRPr="00A420F6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A420F6">
        <w:rPr>
          <w:rFonts w:ascii="Times New Roman" w:hAnsi="Times New Roman" w:cs="Times New Roman"/>
          <w:sz w:val="28"/>
          <w:szCs w:val="28"/>
          <w:lang w:val="tt-RU"/>
        </w:rPr>
        <w:t xml:space="preserve"> сүзләрен төшереп калдырырга</w:t>
      </w:r>
      <w:r w:rsidR="00844A54" w:rsidRPr="00A420F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37E8D" w:rsidRPr="008F3755" w:rsidRDefault="00844A54" w:rsidP="00F3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F3755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б) </w:t>
      </w:r>
      <w:r w:rsidR="00353344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353344" w:rsidRPr="00A420F6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="00353344"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="00353344" w:rsidRPr="00A420F6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353344" w:rsidRPr="00A420F6">
        <w:rPr>
          <w:rFonts w:ascii="Times New Roman" w:eastAsia="Calibri" w:hAnsi="Times New Roman" w:cs="Times New Roman"/>
          <w:sz w:val="28"/>
          <w:szCs w:val="28"/>
          <w:lang w:val="tt-RU"/>
        </w:rPr>
        <w:t>һәм аның компонентларына</w:t>
      </w:r>
      <w:r w:rsidR="00353344" w:rsidRPr="00A420F6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353344">
        <w:rPr>
          <w:rFonts w:ascii="Times New Roman" w:hAnsi="Times New Roman" w:cs="Times New Roman"/>
          <w:sz w:val="28"/>
          <w:szCs w:val="28"/>
          <w:lang w:val="tt-RU"/>
        </w:rPr>
        <w:t xml:space="preserve"> сүзләрен төшереп калдырырга</w:t>
      </w:r>
      <w:r w:rsidR="00353344" w:rsidRPr="00A420F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37E8D" w:rsidRDefault="00F37E8D" w:rsidP="00F3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Default="00F37E8D" w:rsidP="00F7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477305">
        <w:rPr>
          <w:rFonts w:ascii="Times New Roman" w:hAnsi="Times New Roman" w:cs="Times New Roman"/>
          <w:sz w:val="28"/>
          <w:szCs w:val="28"/>
          <w:lang w:val="tt-RU"/>
        </w:rPr>
        <w:t>91 статьяның 2 өлешен түбәндәге редакциядә бәян итәргә:</w:t>
      </w:r>
    </w:p>
    <w:p w:rsidR="00F86ACC" w:rsidRPr="00CD3942" w:rsidRDefault="00F86ACC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5943">
        <w:rPr>
          <w:rFonts w:ascii="Times New Roman" w:hAnsi="Times New Roman" w:cs="Times New Roman"/>
          <w:sz w:val="28"/>
          <w:szCs w:val="28"/>
          <w:lang w:val="tt-RU"/>
        </w:rPr>
        <w:t xml:space="preserve">«2. </w:t>
      </w:r>
      <w:r w:rsidR="00C35943" w:rsidRPr="00C35943">
        <w:rPr>
          <w:rFonts w:ascii="Times New Roman" w:eastAsia="Calibri" w:hAnsi="Times New Roman" w:cs="Times New Roman"/>
          <w:sz w:val="28"/>
          <w:szCs w:val="28"/>
          <w:lang w:val="tt-RU"/>
        </w:rPr>
        <w:t>Су объектларыннан файдаланганда</w:t>
      </w:r>
      <w:r w:rsidR="00C172B2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="00C35943" w:rsidRPr="00C359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физик затлар, юридик затлар</w:t>
      </w:r>
      <w:r w:rsidR="0054321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543212">
        <w:rPr>
          <w:rFonts w:ascii="Times New Roman" w:hAnsi="Times New Roman" w:cs="Times New Roman"/>
          <w:sz w:val="28"/>
          <w:szCs w:val="28"/>
          <w:lang w:val="tt-RU"/>
        </w:rPr>
        <w:t>дәүләт</w:t>
      </w:r>
      <w:r w:rsidR="00543212" w:rsidRPr="00CD39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06A1" w:rsidRPr="00CD3942">
        <w:rPr>
          <w:rFonts w:ascii="Times New Roman" w:hAnsi="Times New Roman" w:cs="Times New Roman"/>
          <w:sz w:val="28"/>
          <w:szCs w:val="28"/>
          <w:lang w:val="tt-RU"/>
        </w:rPr>
        <w:t xml:space="preserve">милкендәге яисә муниципаль милектәге </w:t>
      </w:r>
      <w:r w:rsidR="001406A1" w:rsidRPr="00CD3942">
        <w:rPr>
          <w:rFonts w:ascii="Times New Roman" w:eastAsia="Calibri" w:hAnsi="Times New Roman" w:cs="Times New Roman"/>
          <w:sz w:val="28"/>
          <w:szCs w:val="28"/>
          <w:lang w:val="tt-RU"/>
        </w:rPr>
        <w:t>су объектларын</w:t>
      </w:r>
      <w:r w:rsidR="001406A1" w:rsidRPr="00CD3942">
        <w:rPr>
          <w:rFonts w:ascii="Times New Roman" w:hAnsi="Times New Roman" w:cs="Times New Roman"/>
          <w:sz w:val="28"/>
          <w:szCs w:val="28"/>
          <w:lang w:val="tt-RU"/>
        </w:rPr>
        <w:t xml:space="preserve"> өйрәнү, алардан файдалану, аларны саклау, шулай ук суларның тискәре йогынтысын </w:t>
      </w:r>
      <w:r w:rsidR="00CD3942" w:rsidRPr="00CD3942">
        <w:rPr>
          <w:rFonts w:ascii="Times New Roman" w:hAnsi="Times New Roman" w:cs="Times New Roman"/>
          <w:sz w:val="28"/>
          <w:szCs w:val="28"/>
          <w:lang w:val="tt-RU"/>
        </w:rPr>
        <w:t>булдырмый калу</w:t>
      </w:r>
      <w:r w:rsidR="001406A1" w:rsidRPr="00CD39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3942" w:rsidRPr="00CD3942">
        <w:rPr>
          <w:rFonts w:ascii="Times New Roman" w:eastAsia="Calibri" w:hAnsi="Times New Roman" w:cs="Times New Roman"/>
          <w:sz w:val="28"/>
          <w:szCs w:val="28"/>
          <w:lang w:val="tt-RU"/>
        </w:rPr>
        <w:t>һәм аннан килгән зыяннарны</w:t>
      </w:r>
      <w:r w:rsidR="001406A1" w:rsidRPr="00CD3942">
        <w:rPr>
          <w:rFonts w:ascii="Times New Roman" w:hAnsi="Times New Roman" w:cs="Times New Roman"/>
          <w:sz w:val="28"/>
          <w:szCs w:val="28"/>
          <w:lang w:val="tt-RU"/>
        </w:rPr>
        <w:t xml:space="preserve"> бетерү </w:t>
      </w:r>
      <w:r w:rsidR="00270EBF">
        <w:rPr>
          <w:rFonts w:ascii="Times New Roman" w:hAnsi="Times New Roman" w:cs="Times New Roman"/>
          <w:sz w:val="28"/>
          <w:szCs w:val="28"/>
          <w:lang w:val="tt-RU"/>
        </w:rPr>
        <w:t>гамәлләрен</w:t>
      </w:r>
      <w:r w:rsidR="001406A1" w:rsidRPr="00CD39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4229">
        <w:rPr>
          <w:rFonts w:ascii="Times New Roman" w:hAnsi="Times New Roman" w:cs="Times New Roman"/>
          <w:sz w:val="28"/>
          <w:szCs w:val="28"/>
          <w:lang w:val="tt-RU"/>
        </w:rPr>
        <w:t>(алга таба – су</w:t>
      </w:r>
      <w:r w:rsidR="00270EBF">
        <w:rPr>
          <w:rFonts w:ascii="Times New Roman" w:hAnsi="Times New Roman" w:cs="Times New Roman"/>
          <w:sz w:val="28"/>
          <w:szCs w:val="28"/>
          <w:lang w:val="tt-RU"/>
        </w:rPr>
        <w:t>га кагылышлы хуҗалык гамәлләре)</w:t>
      </w:r>
      <w:r w:rsidR="00AC42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3212" w:rsidRPr="00CD3942">
        <w:rPr>
          <w:rFonts w:ascii="Times New Roman" w:hAnsi="Times New Roman" w:cs="Times New Roman"/>
          <w:sz w:val="28"/>
          <w:szCs w:val="28"/>
          <w:lang w:val="tt-RU"/>
        </w:rPr>
        <w:t xml:space="preserve">федераль </w:t>
      </w:r>
      <w:r w:rsidR="00543212" w:rsidRPr="00CD3942">
        <w:rPr>
          <w:rFonts w:ascii="Times New Roman" w:eastAsia="Calibri" w:hAnsi="Times New Roman" w:cs="Times New Roman"/>
          <w:sz w:val="28"/>
          <w:szCs w:val="28"/>
          <w:lang w:val="tt-RU"/>
        </w:rPr>
        <w:t>законнар нигезендә</w:t>
      </w:r>
      <w:r w:rsidR="005432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0EBF">
        <w:rPr>
          <w:rFonts w:ascii="Times New Roman" w:hAnsi="Times New Roman" w:cs="Times New Roman"/>
          <w:sz w:val="28"/>
          <w:szCs w:val="28"/>
          <w:lang w:val="tt-RU"/>
        </w:rPr>
        <w:t>башкарырга</w:t>
      </w:r>
      <w:r w:rsidR="00C35943" w:rsidRPr="00CD394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тиеш.</w:t>
      </w:r>
      <w:r w:rsidRPr="00CD3942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E70E4A" w:rsidRDefault="00E70E4A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70E4A" w:rsidRDefault="00E70E4A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0A93">
        <w:rPr>
          <w:rFonts w:ascii="Times New Roman" w:hAnsi="Times New Roman" w:cs="Times New Roman"/>
          <w:sz w:val="28"/>
          <w:szCs w:val="28"/>
          <w:lang w:val="tt-RU"/>
        </w:rPr>
        <w:t xml:space="preserve">4) </w:t>
      </w:r>
      <w:r w:rsidR="00F21CD6">
        <w:rPr>
          <w:rFonts w:ascii="Times New Roman" w:hAnsi="Times New Roman" w:cs="Times New Roman"/>
          <w:sz w:val="28"/>
          <w:szCs w:val="28"/>
          <w:lang w:val="tt-RU"/>
        </w:rPr>
        <w:t xml:space="preserve">98 статьяның 13 өлешендәге 1 пунктында </w:t>
      </w:r>
      <w:r w:rsidR="00F21CD6" w:rsidRPr="00F21CD6">
        <w:rPr>
          <w:rFonts w:ascii="Times New Roman" w:hAnsi="Times New Roman" w:cs="Times New Roman"/>
          <w:sz w:val="28"/>
          <w:szCs w:val="28"/>
          <w:lang w:val="tt-RU"/>
        </w:rPr>
        <w:t>«туфракның уңдырышлылыгын көйләү»</w:t>
      </w:r>
      <w:r w:rsidR="00F21CD6">
        <w:rPr>
          <w:rFonts w:ascii="Times New Roman" w:hAnsi="Times New Roman" w:cs="Times New Roman"/>
          <w:sz w:val="28"/>
          <w:szCs w:val="28"/>
          <w:lang w:val="tt-RU"/>
        </w:rPr>
        <w:t xml:space="preserve"> сүзләрен «туфрак уңдырышлылыгын арттыру» </w:t>
      </w:r>
      <w:r w:rsidR="00E92D41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F21CD6">
        <w:rPr>
          <w:rFonts w:ascii="Times New Roman" w:hAnsi="Times New Roman" w:cs="Times New Roman"/>
          <w:sz w:val="28"/>
          <w:szCs w:val="28"/>
          <w:lang w:val="tt-RU"/>
        </w:rPr>
        <w:t>үзләренә алмаштырырга;</w:t>
      </w:r>
    </w:p>
    <w:p w:rsidR="00270EBF" w:rsidRDefault="00270EBF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94BA3" w:rsidRDefault="00270EBF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5) </w:t>
      </w:r>
      <w:r w:rsidR="00F21CD6" w:rsidRPr="00AA0A93">
        <w:rPr>
          <w:rFonts w:ascii="Times New Roman" w:hAnsi="Times New Roman" w:cs="Times New Roman"/>
          <w:sz w:val="28"/>
          <w:szCs w:val="28"/>
          <w:lang w:val="tt-RU"/>
        </w:rPr>
        <w:t>100 статья</w:t>
      </w:r>
      <w:r w:rsidR="00994BA3">
        <w:rPr>
          <w:rFonts w:ascii="Times New Roman" w:hAnsi="Times New Roman" w:cs="Times New Roman"/>
          <w:sz w:val="28"/>
          <w:szCs w:val="28"/>
          <w:lang w:val="tt-RU"/>
        </w:rPr>
        <w:t>да:</w:t>
      </w:r>
    </w:p>
    <w:p w:rsidR="00994BA3" w:rsidRDefault="00994BA3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1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1 </w:t>
      </w:r>
      <w:r w:rsidR="00F21CD6" w:rsidRPr="00AA0A93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F21CD6" w:rsidRPr="00AA0A9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түбәндәге редакциядә бәян итәргә:</w:t>
      </w:r>
    </w:p>
    <w:p w:rsidR="00270EBF" w:rsidRDefault="00994BA3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Суларның аерым территорияләргә һәм объектларга тискәре йогынтысын булдырмый калу һәм аннан килгән зыян</w:t>
      </w:r>
      <w:r w:rsidR="00543212">
        <w:rPr>
          <w:rFonts w:ascii="Times New Roman" w:hAnsi="Times New Roman" w:cs="Times New Roman"/>
          <w:sz w:val="28"/>
          <w:szCs w:val="28"/>
          <w:lang w:val="tt-RU"/>
        </w:rPr>
        <w:t>нар</w:t>
      </w:r>
      <w:r>
        <w:rPr>
          <w:rFonts w:ascii="Times New Roman" w:hAnsi="Times New Roman" w:cs="Times New Roman"/>
          <w:sz w:val="28"/>
          <w:szCs w:val="28"/>
          <w:lang w:val="tt-RU"/>
        </w:rPr>
        <w:t>ны бетерү максатларында суларның тискәре йогынтысын булдырмый калу һәм аннан килгән зыян</w:t>
      </w:r>
      <w:r w:rsidR="00E92D41">
        <w:rPr>
          <w:rFonts w:ascii="Times New Roman" w:hAnsi="Times New Roman" w:cs="Times New Roman"/>
          <w:sz w:val="28"/>
          <w:szCs w:val="28"/>
          <w:lang w:val="tt-RU"/>
        </w:rPr>
        <w:t>нар</w:t>
      </w:r>
      <w:r>
        <w:rPr>
          <w:rFonts w:ascii="Times New Roman" w:hAnsi="Times New Roman" w:cs="Times New Roman"/>
          <w:sz w:val="28"/>
          <w:szCs w:val="28"/>
          <w:lang w:val="tt-RU"/>
        </w:rPr>
        <w:t>ны бетерү буенча Россия Федерациясе Су кодексының 67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tt-RU"/>
        </w:rPr>
        <w:t>статьясында каралган чаралар гамәлгә ашырыла.»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 </w:t>
      </w:r>
      <w:r w:rsidR="00F21CD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94BA3" w:rsidRDefault="00994BA3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2 өлешне түбәндәге редакциядә бәян итәргә:</w:t>
      </w:r>
    </w:p>
    <w:p w:rsidR="00994BA3" w:rsidRPr="00AA0A93" w:rsidRDefault="00994BA3" w:rsidP="0014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«2. Әлеге статьяның 1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өлешендә күрсәтелгән чаралар Россия Федерациясе Су кодексының 7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статьясында каралган суга кагылышлы хуҗалык гамәлләре кысаларында гамәлгә ашырыла.».</w:t>
      </w:r>
    </w:p>
    <w:p w:rsidR="009B695D" w:rsidRDefault="009B695D" w:rsidP="009B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Pr="00A63281" w:rsidRDefault="009B695D" w:rsidP="009B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632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статья </w:t>
      </w:r>
    </w:p>
    <w:p w:rsidR="009B695D" w:rsidRPr="00A63281" w:rsidRDefault="009B695D" w:rsidP="009B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60153" w:rsidRDefault="00293437" w:rsidP="00AB1A8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Закон, </w:t>
      </w:r>
      <w:r w:rsidR="00C172B2">
        <w:rPr>
          <w:rFonts w:ascii="Times New Roman" w:hAnsi="Times New Roman" w:cs="Times New Roman"/>
          <w:sz w:val="28"/>
          <w:szCs w:val="28"/>
          <w:lang w:val="tt-RU"/>
        </w:rPr>
        <w:t>бу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2106">
        <w:rPr>
          <w:rFonts w:ascii="Times New Roman" w:hAnsi="Times New Roman" w:cs="Times New Roman"/>
          <w:sz w:val="28"/>
          <w:szCs w:val="28"/>
          <w:lang w:val="tt-RU"/>
        </w:rPr>
        <w:t>статьяда үз көченә керү</w:t>
      </w:r>
      <w:r>
        <w:rPr>
          <w:rFonts w:ascii="Times New Roman" w:hAnsi="Times New Roman" w:cs="Times New Roman"/>
          <w:sz w:val="28"/>
          <w:szCs w:val="28"/>
          <w:lang w:val="tt-RU"/>
        </w:rPr>
        <w:t>нең башка сроклары билгеләнгән нигезләмәләр</w:t>
      </w:r>
      <w:r w:rsidR="00C172B2">
        <w:rPr>
          <w:rFonts w:ascii="Times New Roman" w:hAnsi="Times New Roman" w:cs="Times New Roman"/>
          <w:sz w:val="28"/>
          <w:szCs w:val="28"/>
          <w:lang w:val="tt-RU"/>
        </w:rPr>
        <w:t>енн</w:t>
      </w:r>
      <w:r>
        <w:rPr>
          <w:rFonts w:ascii="Times New Roman" w:hAnsi="Times New Roman" w:cs="Times New Roman"/>
          <w:sz w:val="28"/>
          <w:szCs w:val="28"/>
          <w:lang w:val="tt-RU"/>
        </w:rPr>
        <w:t>ән тыш, рәсми басылып чыккан көненнән үз көченә керә.</w:t>
      </w:r>
    </w:p>
    <w:p w:rsidR="009B695D" w:rsidRDefault="00F60153" w:rsidP="00AB1A8D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Законның 1 статьясындагы 1 пунктының беренче, дүртенче</w:t>
      </w:r>
      <w:r w:rsidR="00AB1A8D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алтынчы абзацлары </w:t>
      </w:r>
      <w:r w:rsidR="00D34D52">
        <w:rPr>
          <w:rFonts w:ascii="Times New Roman" w:hAnsi="Times New Roman" w:cs="Times New Roman"/>
          <w:sz w:val="28"/>
          <w:szCs w:val="28"/>
          <w:lang w:val="tt-RU"/>
        </w:rPr>
        <w:t>2022 елның 1 сентябреннән үз көченә керә.</w:t>
      </w:r>
    </w:p>
    <w:p w:rsidR="00B432F5" w:rsidRDefault="00B432F5" w:rsidP="00AB1A8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Законның 1 статьясындагы 1 пунктының икенче һәм өченче абзацлары һәм 2 пункты 2023 елның 1 сентябреннән үз көченә керә.</w:t>
      </w:r>
    </w:p>
    <w:p w:rsidR="009B695D" w:rsidRPr="00A63281" w:rsidRDefault="009B695D" w:rsidP="009B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97285" w:rsidRPr="00FC3B28" w:rsidRDefault="00497285" w:rsidP="001C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FC3B28" w:rsidRDefault="00893B88" w:rsidP="001C3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C3B2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</w:t>
      </w:r>
    </w:p>
    <w:p w:rsidR="000957E6" w:rsidRDefault="00893B88" w:rsidP="00D30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C3B2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Президенты</w:t>
      </w:r>
      <w:r w:rsidR="004972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</w:t>
      </w:r>
      <w:r w:rsidR="00AB1A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Р.Н. Миңнеханов</w:t>
      </w:r>
      <w:r w:rsidR="004972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</w:t>
      </w:r>
    </w:p>
    <w:p w:rsidR="000957E6" w:rsidRDefault="000957E6" w:rsidP="000957E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B64AD" w:rsidRDefault="009B64AD" w:rsidP="000957E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F308C" w:rsidRPr="002F308C" w:rsidRDefault="002F308C" w:rsidP="002F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F3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2F308C" w:rsidRPr="002F308C" w:rsidRDefault="002F308C" w:rsidP="002F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ел,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F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</w:t>
      </w:r>
    </w:p>
    <w:p w:rsidR="000957E6" w:rsidRPr="000957E6" w:rsidRDefault="002F308C" w:rsidP="002F308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F30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308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  <w:bookmarkEnd w:id="0"/>
    </w:p>
    <w:sectPr w:rsidR="000957E6" w:rsidRPr="000957E6" w:rsidSect="00281D9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3F" w:rsidRDefault="00096F3F" w:rsidP="00281D93">
      <w:pPr>
        <w:spacing w:after="0" w:line="240" w:lineRule="auto"/>
      </w:pPr>
      <w:r>
        <w:separator/>
      </w:r>
    </w:p>
  </w:endnote>
  <w:endnote w:type="continuationSeparator" w:id="0">
    <w:p w:rsidR="00096F3F" w:rsidRDefault="00096F3F" w:rsidP="002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3F" w:rsidRDefault="00096F3F" w:rsidP="00281D93">
      <w:pPr>
        <w:spacing w:after="0" w:line="240" w:lineRule="auto"/>
      </w:pPr>
      <w:r>
        <w:separator/>
      </w:r>
    </w:p>
  </w:footnote>
  <w:footnote w:type="continuationSeparator" w:id="0">
    <w:p w:rsidR="00096F3F" w:rsidRDefault="00096F3F" w:rsidP="002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36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613" w:rsidRPr="00281D93" w:rsidRDefault="003C2D01" w:rsidP="00281D9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6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613" w:rsidRPr="00346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6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3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6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C6E5D"/>
    <w:multiLevelType w:val="singleLevel"/>
    <w:tmpl w:val="B12C6E5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AC542F5"/>
    <w:multiLevelType w:val="singleLevel"/>
    <w:tmpl w:val="1AC542F5"/>
    <w:lvl w:ilvl="0">
      <w:start w:val="2"/>
      <w:numFmt w:val="decimal"/>
      <w:suff w:val="space"/>
      <w:lvlText w:val="%1)"/>
      <w:lvlJc w:val="left"/>
    </w:lvl>
  </w:abstractNum>
  <w:abstractNum w:abstractNumId="2" w15:restartNumberingAfterBreak="0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0B55D1"/>
    <w:multiLevelType w:val="hybridMultilevel"/>
    <w:tmpl w:val="4C64286E"/>
    <w:lvl w:ilvl="0" w:tplc="FD485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88"/>
    <w:rsid w:val="000062D4"/>
    <w:rsid w:val="00010451"/>
    <w:rsid w:val="00013A54"/>
    <w:rsid w:val="00016F5F"/>
    <w:rsid w:val="000412DF"/>
    <w:rsid w:val="000808B4"/>
    <w:rsid w:val="000837BC"/>
    <w:rsid w:val="00094D89"/>
    <w:rsid w:val="000957E6"/>
    <w:rsid w:val="00096F3F"/>
    <w:rsid w:val="000C0A57"/>
    <w:rsid w:val="000C5C4D"/>
    <w:rsid w:val="000D22E8"/>
    <w:rsid w:val="00120582"/>
    <w:rsid w:val="00125ACE"/>
    <w:rsid w:val="00127D58"/>
    <w:rsid w:val="001406A1"/>
    <w:rsid w:val="001B2517"/>
    <w:rsid w:val="001C3021"/>
    <w:rsid w:val="00206BD5"/>
    <w:rsid w:val="00242246"/>
    <w:rsid w:val="00260A71"/>
    <w:rsid w:val="00265921"/>
    <w:rsid w:val="00270EBF"/>
    <w:rsid w:val="00276BCF"/>
    <w:rsid w:val="00281D93"/>
    <w:rsid w:val="002836E8"/>
    <w:rsid w:val="00293437"/>
    <w:rsid w:val="002B53B2"/>
    <w:rsid w:val="002E5A7D"/>
    <w:rsid w:val="002F308C"/>
    <w:rsid w:val="002F5536"/>
    <w:rsid w:val="00306268"/>
    <w:rsid w:val="003102F6"/>
    <w:rsid w:val="00315F96"/>
    <w:rsid w:val="0032083E"/>
    <w:rsid w:val="00346BB6"/>
    <w:rsid w:val="00353344"/>
    <w:rsid w:val="00357E82"/>
    <w:rsid w:val="00360EC0"/>
    <w:rsid w:val="003668F0"/>
    <w:rsid w:val="00373613"/>
    <w:rsid w:val="00373719"/>
    <w:rsid w:val="00385575"/>
    <w:rsid w:val="003911CD"/>
    <w:rsid w:val="003C2D01"/>
    <w:rsid w:val="003E3941"/>
    <w:rsid w:val="0041152C"/>
    <w:rsid w:val="0043463C"/>
    <w:rsid w:val="00470CBF"/>
    <w:rsid w:val="00477305"/>
    <w:rsid w:val="00497285"/>
    <w:rsid w:val="004A65CD"/>
    <w:rsid w:val="004D1A77"/>
    <w:rsid w:val="00543212"/>
    <w:rsid w:val="00567373"/>
    <w:rsid w:val="005B1265"/>
    <w:rsid w:val="005F615D"/>
    <w:rsid w:val="0061113C"/>
    <w:rsid w:val="0062556C"/>
    <w:rsid w:val="00642353"/>
    <w:rsid w:val="00675C43"/>
    <w:rsid w:val="0067798A"/>
    <w:rsid w:val="00686B81"/>
    <w:rsid w:val="0069159B"/>
    <w:rsid w:val="006D7B85"/>
    <w:rsid w:val="00717E9C"/>
    <w:rsid w:val="0072002A"/>
    <w:rsid w:val="007639A3"/>
    <w:rsid w:val="007669D6"/>
    <w:rsid w:val="00773C52"/>
    <w:rsid w:val="007A4639"/>
    <w:rsid w:val="007D2B69"/>
    <w:rsid w:val="007D3046"/>
    <w:rsid w:val="007F15AC"/>
    <w:rsid w:val="00815104"/>
    <w:rsid w:val="00822512"/>
    <w:rsid w:val="00842D98"/>
    <w:rsid w:val="00844A54"/>
    <w:rsid w:val="008541A6"/>
    <w:rsid w:val="00854FDE"/>
    <w:rsid w:val="00862F1A"/>
    <w:rsid w:val="00864906"/>
    <w:rsid w:val="00893B88"/>
    <w:rsid w:val="008F28ED"/>
    <w:rsid w:val="008F3755"/>
    <w:rsid w:val="00912202"/>
    <w:rsid w:val="00962D51"/>
    <w:rsid w:val="009926F7"/>
    <w:rsid w:val="00993540"/>
    <w:rsid w:val="00994BA3"/>
    <w:rsid w:val="009B23F2"/>
    <w:rsid w:val="009B64AD"/>
    <w:rsid w:val="009B695D"/>
    <w:rsid w:val="009B7FE3"/>
    <w:rsid w:val="009C7A36"/>
    <w:rsid w:val="009D096A"/>
    <w:rsid w:val="009D1981"/>
    <w:rsid w:val="009E19D3"/>
    <w:rsid w:val="009F08C7"/>
    <w:rsid w:val="009F783E"/>
    <w:rsid w:val="00A2326B"/>
    <w:rsid w:val="00A420F6"/>
    <w:rsid w:val="00A61E2B"/>
    <w:rsid w:val="00A63551"/>
    <w:rsid w:val="00A73DE7"/>
    <w:rsid w:val="00A75AEE"/>
    <w:rsid w:val="00AA0A93"/>
    <w:rsid w:val="00AB1A8D"/>
    <w:rsid w:val="00AB3E58"/>
    <w:rsid w:val="00AC4229"/>
    <w:rsid w:val="00AC6460"/>
    <w:rsid w:val="00AC6867"/>
    <w:rsid w:val="00B0050D"/>
    <w:rsid w:val="00B072E5"/>
    <w:rsid w:val="00B2380A"/>
    <w:rsid w:val="00B26F75"/>
    <w:rsid w:val="00B35D77"/>
    <w:rsid w:val="00B432F5"/>
    <w:rsid w:val="00B52EA7"/>
    <w:rsid w:val="00B753D0"/>
    <w:rsid w:val="00BA68F1"/>
    <w:rsid w:val="00BB4A67"/>
    <w:rsid w:val="00BC154C"/>
    <w:rsid w:val="00C057A4"/>
    <w:rsid w:val="00C06195"/>
    <w:rsid w:val="00C172B2"/>
    <w:rsid w:val="00C35943"/>
    <w:rsid w:val="00C52106"/>
    <w:rsid w:val="00CA2E09"/>
    <w:rsid w:val="00CC3020"/>
    <w:rsid w:val="00CC6F8F"/>
    <w:rsid w:val="00CD3942"/>
    <w:rsid w:val="00D02FBF"/>
    <w:rsid w:val="00D035EC"/>
    <w:rsid w:val="00D15473"/>
    <w:rsid w:val="00D304A9"/>
    <w:rsid w:val="00D3304D"/>
    <w:rsid w:val="00D34D52"/>
    <w:rsid w:val="00D4650D"/>
    <w:rsid w:val="00D548ED"/>
    <w:rsid w:val="00D60053"/>
    <w:rsid w:val="00D62F1F"/>
    <w:rsid w:val="00D63016"/>
    <w:rsid w:val="00D6708B"/>
    <w:rsid w:val="00D76518"/>
    <w:rsid w:val="00D778F8"/>
    <w:rsid w:val="00DA2705"/>
    <w:rsid w:val="00DD5F99"/>
    <w:rsid w:val="00DF494B"/>
    <w:rsid w:val="00E004DD"/>
    <w:rsid w:val="00E10FE6"/>
    <w:rsid w:val="00E36392"/>
    <w:rsid w:val="00E703F1"/>
    <w:rsid w:val="00E7052C"/>
    <w:rsid w:val="00E70E4A"/>
    <w:rsid w:val="00E92D41"/>
    <w:rsid w:val="00EB3E9B"/>
    <w:rsid w:val="00EC1A0E"/>
    <w:rsid w:val="00EC2DBF"/>
    <w:rsid w:val="00F05AA4"/>
    <w:rsid w:val="00F152D3"/>
    <w:rsid w:val="00F21CD6"/>
    <w:rsid w:val="00F33168"/>
    <w:rsid w:val="00F37E8D"/>
    <w:rsid w:val="00F60153"/>
    <w:rsid w:val="00F74289"/>
    <w:rsid w:val="00F86ACC"/>
    <w:rsid w:val="00FE3125"/>
    <w:rsid w:val="00FE33B6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09DF"/>
  <w15:docId w15:val="{27C9C3EF-6F70-4B4F-9887-8B3E45DE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93"/>
  </w:style>
  <w:style w:type="paragraph" w:styleId="a6">
    <w:name w:val="footer"/>
    <w:basedOn w:val="a"/>
    <w:link w:val="a7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8</cp:revision>
  <cp:lastPrinted>2022-07-14T13:07:00Z</cp:lastPrinted>
  <dcterms:created xsi:type="dcterms:W3CDTF">2022-07-14T15:09:00Z</dcterms:created>
  <dcterms:modified xsi:type="dcterms:W3CDTF">2022-07-26T06:39:00Z</dcterms:modified>
</cp:coreProperties>
</file>