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30" w:rsidRPr="00781968" w:rsidRDefault="00A97B30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57613" w:rsidRPr="00781968" w:rsidRDefault="00B57613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8F135B" w:rsidRDefault="008F135B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B57613" w:rsidRPr="00781968" w:rsidRDefault="00375062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96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«Мәгариф турында» </w:t>
      </w:r>
      <w:r w:rsidR="00B57613" w:rsidRPr="00781968"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Татарстан Республикасы Законы</w:t>
      </w:r>
      <w:r w:rsidRPr="00781968">
        <w:rPr>
          <w:rFonts w:ascii="Times New Roman" w:eastAsia="Calibri" w:hAnsi="Times New Roman" w:cs="Times New Roman"/>
          <w:b/>
          <w:sz w:val="28"/>
          <w:szCs w:val="28"/>
          <w:lang w:val="tt-RU"/>
        </w:rPr>
        <w:t>на</w:t>
      </w:r>
      <w:r w:rsidR="005A6461" w:rsidRPr="00781968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</w:p>
    <w:p w:rsidR="00893B88" w:rsidRPr="00781968" w:rsidRDefault="005A6461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781968">
        <w:rPr>
          <w:rFonts w:ascii="Times New Roman" w:eastAsia="Calibri" w:hAnsi="Times New Roman" w:cs="Times New Roman"/>
          <w:b/>
          <w:sz w:val="28"/>
          <w:szCs w:val="28"/>
          <w:lang w:val="tt-RU"/>
        </w:rPr>
        <w:t>үзгәрешләр кертү хакында</w:t>
      </w:r>
    </w:p>
    <w:p w:rsidR="00B57613" w:rsidRDefault="00B57613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FB23ED" w:rsidRPr="00781968" w:rsidRDefault="00FB23ED" w:rsidP="0078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B57613" w:rsidRPr="008F135B" w:rsidRDefault="008F135B" w:rsidP="008F1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F135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8F135B" w:rsidRPr="008F135B" w:rsidRDefault="008F135B" w:rsidP="008F1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F135B">
        <w:rPr>
          <w:rFonts w:ascii="Times New Roman" w:hAnsi="Times New Roman" w:cs="Times New Roman"/>
          <w:sz w:val="28"/>
          <w:szCs w:val="28"/>
          <w:lang w:val="tt-RU"/>
        </w:rPr>
        <w:t xml:space="preserve">Дәүләт Советы тарафыннан </w:t>
      </w:r>
    </w:p>
    <w:p w:rsidR="008F135B" w:rsidRPr="008F135B" w:rsidRDefault="008F135B" w:rsidP="008F1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F135B">
        <w:rPr>
          <w:rFonts w:ascii="Times New Roman" w:hAnsi="Times New Roman" w:cs="Times New Roman"/>
          <w:sz w:val="28"/>
          <w:szCs w:val="28"/>
          <w:lang w:val="tt-RU"/>
        </w:rPr>
        <w:t>2022 елның 23 сентябрендә</w:t>
      </w:r>
    </w:p>
    <w:p w:rsidR="008F135B" w:rsidRDefault="008F135B" w:rsidP="008F1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8F135B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107FB0" w:rsidRPr="008F135B" w:rsidRDefault="00107FB0" w:rsidP="008F1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781968" w:rsidRDefault="00893B88" w:rsidP="00781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81968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F4746A" w:rsidRPr="00781968" w:rsidRDefault="00F4746A" w:rsidP="0078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4746A" w:rsidRPr="00781968" w:rsidRDefault="00F4746A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«</w:t>
      </w:r>
      <w:r w:rsidRPr="00781968">
        <w:rPr>
          <w:rFonts w:ascii="Times New Roman" w:eastAsia="Times New Roman" w:hAnsi="Times New Roman" w:cs="Times New Roman"/>
          <w:noProof/>
          <w:sz w:val="28"/>
          <w:szCs w:val="28"/>
          <w:lang w:val="tt-RU"/>
        </w:rPr>
        <w:t xml:space="preserve">Мәгариф </w:t>
      </w:r>
      <w:r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турында» 2013 елның 22 июлендәге 68-ТРЗ номерлы Т</w:t>
      </w:r>
      <w:r w:rsidR="00B57613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атарстан Республикасы Законына </w:t>
      </w:r>
      <w:r w:rsidR="00B27A91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(Татарстан Дәүләт Советы Җыелма басмасы, 2013, № 7; 2014, № 7; 2015, № 3, № 10 (I өлеш); </w:t>
      </w:r>
      <w:r w:rsidR="00B27A91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="00B27A91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, 2016, № 3 (I өлеш), № 40 (I өлеш); 2018, № 1 (I өлеш), № 54 (I өлеш); 2019, № 2 </w:t>
      </w:r>
      <w:r w:rsidR="00B57613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</w:t>
      </w:r>
      <w:r w:rsidR="00B27A91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(I өлеш); 2020, № 1 (I өлеш), № 26 (I өлеш), № 57 (I өлеш); 2021, № 36 (I өлеш), </w:t>
      </w:r>
      <w:r w:rsidR="00B27A91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№ 77 (I өлеш), № 93 (I өлеш)</w:t>
      </w:r>
      <w:r w:rsidR="00B27A91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B27A91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>2022, № 24 (I өлеш)</w:t>
      </w:r>
      <w:r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="00B57613" w:rsidRPr="0078196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№ 49 (I өлеш) </w:t>
      </w:r>
      <w:r w:rsidR="00B57613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түбәндәге </w:t>
      </w:r>
      <w:r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үзгәреш</w:t>
      </w:r>
      <w:r w:rsidR="00B57613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ләрне</w:t>
      </w:r>
      <w:r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B57613" w:rsidRPr="00781968">
        <w:rPr>
          <w:rFonts w:ascii="Times New Roman" w:eastAsia="Calibri" w:hAnsi="Times New Roman" w:cs="Times New Roman"/>
          <w:sz w:val="28"/>
          <w:szCs w:val="28"/>
          <w:lang w:val="tt-RU"/>
        </w:rPr>
        <w:t>кертергә:</w:t>
      </w:r>
    </w:p>
    <w:p w:rsidR="00B57613" w:rsidRPr="00781968" w:rsidRDefault="00B57613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B57613" w:rsidRPr="00781968" w:rsidRDefault="0084696E" w:rsidP="0084696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57613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3 статьяның 3 өлешендә </w:t>
      </w:r>
      <w:r w:rsidR="00820074" w:rsidRPr="0078196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820074" w:rsidRPr="00781968">
        <w:rPr>
          <w:rFonts w:ascii="Times New Roman" w:hAnsi="Times New Roman" w:cs="Times New Roman"/>
          <w:iCs/>
          <w:sz w:val="28"/>
          <w:szCs w:val="28"/>
          <w:lang w:val="tt-RU"/>
        </w:rPr>
        <w:t>органнары» сүзеннән соң «озайтылган көн төркемнәре эшчәнлеген,» сүзләрен өстәргә;</w:t>
      </w:r>
    </w:p>
    <w:p w:rsidR="00F4746A" w:rsidRPr="00781968" w:rsidRDefault="00F4746A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39D6" w:rsidRPr="00781968" w:rsidRDefault="001839D6" w:rsidP="007819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1968">
        <w:rPr>
          <w:rFonts w:ascii="Times New Roman" w:hAnsi="Times New Roman" w:cs="Times New Roman"/>
          <w:sz w:val="28"/>
          <w:szCs w:val="28"/>
          <w:lang w:val="tt-RU"/>
        </w:rPr>
        <w:t>4 статьяга түбәндәге эчтәлекле 3 өлеш өстәргә:</w:t>
      </w:r>
    </w:p>
    <w:p w:rsidR="001839D6" w:rsidRPr="00781968" w:rsidRDefault="001839D6" w:rsidP="0078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1968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90BE0" w:rsidRPr="00781968">
        <w:rPr>
          <w:rFonts w:ascii="Times New Roman" w:hAnsi="Times New Roman" w:cs="Times New Roman"/>
          <w:sz w:val="28"/>
          <w:szCs w:val="28"/>
          <w:lang w:val="tt-RU"/>
        </w:rPr>
        <w:t>3. Татарстан Республикасы башкарма хакимиятенең мәгариф өлкәсендә дәүләт идарәсен гамәлгә ашыручы органы</w:t>
      </w:r>
      <w:r w:rsidR="00BE48A3" w:rsidRPr="0078196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90BE0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федераль башкарма хакимиятнең гомуми белем бирү өлкәсендә дәүләт сәясәтен эшләү һәм </w:t>
      </w:r>
      <w:r w:rsidR="009A6F20">
        <w:rPr>
          <w:rFonts w:ascii="Times New Roman" w:hAnsi="Times New Roman" w:cs="Times New Roman"/>
          <w:sz w:val="28"/>
          <w:szCs w:val="28"/>
          <w:lang w:val="tt-RU"/>
        </w:rPr>
        <w:t xml:space="preserve">аны </w:t>
      </w:r>
      <w:r w:rsidR="00690BE0" w:rsidRPr="00781968">
        <w:rPr>
          <w:rFonts w:ascii="Times New Roman" w:hAnsi="Times New Roman" w:cs="Times New Roman"/>
          <w:sz w:val="28"/>
          <w:szCs w:val="28"/>
          <w:lang w:val="tt-RU"/>
        </w:rPr>
        <w:t>гамәлгә ашыру</w:t>
      </w:r>
      <w:r w:rsidR="009A6F2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805FC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норматив хокукый җайга салу функцияләрен </w:t>
      </w:r>
      <w:r w:rsidR="00690BE0" w:rsidRPr="00781968">
        <w:rPr>
          <w:rFonts w:ascii="Times New Roman" w:hAnsi="Times New Roman" w:cs="Times New Roman"/>
          <w:sz w:val="28"/>
          <w:szCs w:val="28"/>
          <w:lang w:val="tt-RU"/>
        </w:rPr>
        <w:t>башкар</w:t>
      </w:r>
      <w:r w:rsidR="006805FC" w:rsidRPr="00781968">
        <w:rPr>
          <w:rFonts w:ascii="Times New Roman" w:hAnsi="Times New Roman" w:cs="Times New Roman"/>
          <w:sz w:val="28"/>
          <w:szCs w:val="28"/>
          <w:lang w:val="tt-RU"/>
        </w:rPr>
        <w:t>учы</w:t>
      </w:r>
      <w:r w:rsidR="00690BE0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органы</w:t>
      </w:r>
      <w:r w:rsidR="006805FC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белән килештереп</w:t>
      </w:r>
      <w:r w:rsidR="00BE48A3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84696E" w:rsidRPr="00781968">
        <w:rPr>
          <w:rFonts w:ascii="Times New Roman" w:hAnsi="Times New Roman" w:cs="Times New Roman"/>
          <w:sz w:val="28"/>
          <w:szCs w:val="28"/>
          <w:lang w:val="tt-RU"/>
        </w:rPr>
        <w:t>төп гомуми белем бирү программаларын гамәлгә ашырганда педагог хезмәткәрләр әзерли торган документлар</w:t>
      </w:r>
      <w:r w:rsidR="0084696E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84696E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48A3" w:rsidRPr="00781968">
        <w:rPr>
          <w:rFonts w:ascii="Times New Roman" w:hAnsi="Times New Roman" w:cs="Times New Roman"/>
          <w:sz w:val="28"/>
          <w:szCs w:val="28"/>
          <w:lang w:val="tt-RU"/>
        </w:rPr>
        <w:t>әлеге федераль орган тарафыннан раслана торган исемлегенә өстәп</w:t>
      </w:r>
      <w:r w:rsidR="0084696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E48A3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 мондый документларның өстәмә исемлеген расларга хокуклы.</w:t>
      </w:r>
      <w:r w:rsidRPr="00781968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4959B5" w:rsidRPr="0078196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4959B5" w:rsidRPr="00781968" w:rsidRDefault="004959B5" w:rsidP="007819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59B5" w:rsidRPr="00DB7591" w:rsidRDefault="00107FB0" w:rsidP="00107FB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59B5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12 статьяда </w:t>
      </w:r>
      <w:r w:rsidR="009B55A2" w:rsidRPr="00781968">
        <w:rPr>
          <w:rFonts w:ascii="Times New Roman" w:hAnsi="Times New Roman" w:cs="Times New Roman"/>
          <w:sz w:val="28"/>
          <w:szCs w:val="28"/>
          <w:lang w:val="tt-RU"/>
        </w:rPr>
        <w:t xml:space="preserve">«халыкка күрсәтелә торган белем бирү хезмәтләренең һәркем алырлык булуын һәм» </w:t>
      </w:r>
      <w:r w:rsidR="009B55A2" w:rsidRPr="0078196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сүзләрен «белемне </w:t>
      </w:r>
      <w:r w:rsidR="009B55A2" w:rsidRPr="00781968">
        <w:rPr>
          <w:rFonts w:ascii="Times New Roman" w:hAnsi="Times New Roman" w:cs="Times New Roman"/>
          <w:sz w:val="28"/>
          <w:szCs w:val="28"/>
          <w:lang w:val="tt-RU"/>
        </w:rPr>
        <w:t>һәркем алырлык булуын</w:t>
      </w:r>
      <w:r w:rsidR="009B55A2" w:rsidRPr="0078196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һәм аның» сүзләренә алмаштырырга;</w:t>
      </w:r>
    </w:p>
    <w:p w:rsidR="00DB7591" w:rsidRDefault="00DB7591" w:rsidP="00DB7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B23ED" w:rsidRDefault="00FB23ED" w:rsidP="00DB7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B7591" w:rsidRDefault="00DB7591" w:rsidP="00DB75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18 статьяда:</w:t>
      </w:r>
    </w:p>
    <w:p w:rsidR="00DB7591" w:rsidRDefault="00DB7591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0E0B53">
        <w:rPr>
          <w:rFonts w:ascii="Times New Roman" w:hAnsi="Times New Roman" w:cs="Times New Roman"/>
          <w:sz w:val="28"/>
          <w:szCs w:val="28"/>
          <w:lang w:val="tt-RU"/>
        </w:rPr>
        <w:t xml:space="preserve">а) </w:t>
      </w:r>
      <w:r w:rsidR="000E0B53" w:rsidRPr="000E0B53">
        <w:rPr>
          <w:rFonts w:ascii="Times New Roman" w:hAnsi="Times New Roman" w:cs="Times New Roman"/>
          <w:sz w:val="28"/>
          <w:szCs w:val="28"/>
          <w:lang w:val="tt-RU"/>
        </w:rPr>
        <w:t xml:space="preserve">исемендә «Мәгариф өлкәсендә дәүләт һәм муниципаль хезмәтләр күрсәтүне» </w:t>
      </w:r>
      <w:r w:rsidR="000E0B53" w:rsidRPr="000E0B53">
        <w:rPr>
          <w:rFonts w:ascii="Times New Roman" w:hAnsi="Times New Roman" w:cs="Times New Roman"/>
          <w:iCs/>
          <w:sz w:val="28"/>
          <w:szCs w:val="28"/>
          <w:lang w:val="tt-RU"/>
        </w:rPr>
        <w:t>сүзләрен «</w:t>
      </w:r>
      <w:r w:rsidR="000E0B53" w:rsidRPr="000E0B53">
        <w:rPr>
          <w:rFonts w:ascii="Times New Roman" w:hAnsi="Times New Roman" w:cs="Times New Roman"/>
          <w:sz w:val="28"/>
          <w:szCs w:val="28"/>
          <w:lang w:val="tt-RU"/>
        </w:rPr>
        <w:t>Уку-укыту программаларын гамәлгә ашыру</w:t>
      </w:r>
      <w:r w:rsidR="000E0B53" w:rsidRPr="000E0B53">
        <w:rPr>
          <w:rFonts w:ascii="Times New Roman" w:hAnsi="Times New Roman" w:cs="Times New Roman"/>
          <w:iCs/>
          <w:sz w:val="28"/>
          <w:szCs w:val="28"/>
          <w:lang w:val="tt-RU"/>
        </w:rPr>
        <w:t>ны» сүзләренә алмаштырырга;</w:t>
      </w:r>
    </w:p>
    <w:p w:rsidR="000C2409" w:rsidRDefault="000C2409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>
        <w:rPr>
          <w:rFonts w:ascii="Times New Roman" w:hAnsi="Times New Roman" w:cs="Times New Roman"/>
          <w:iCs/>
          <w:sz w:val="28"/>
          <w:szCs w:val="28"/>
          <w:lang w:val="tt-RU"/>
        </w:rPr>
        <w:t>б) 1 өлешне түбәндәге редакциядә бәян итәргә:</w:t>
      </w:r>
    </w:p>
    <w:p w:rsidR="00572654" w:rsidRDefault="000C2409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76AA8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«1. </w:t>
      </w:r>
      <w:r w:rsidR="00176AA8" w:rsidRPr="00176AA8"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Федерациясендә </w:t>
      </w:r>
      <w:r w:rsidR="00176AA8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176AA8" w:rsidRPr="000E0B53">
        <w:rPr>
          <w:rFonts w:ascii="Times New Roman" w:hAnsi="Times New Roman" w:cs="Times New Roman"/>
          <w:sz w:val="28"/>
          <w:szCs w:val="28"/>
          <w:lang w:val="tt-RU"/>
        </w:rPr>
        <w:t>ку-укыту программаларын гамәлгә ашыру</w:t>
      </w:r>
      <w:r w:rsidR="00176AA8" w:rsidRPr="000E0B53">
        <w:rPr>
          <w:rFonts w:ascii="Times New Roman" w:hAnsi="Times New Roman" w:cs="Times New Roman"/>
          <w:iCs/>
          <w:sz w:val="28"/>
          <w:szCs w:val="28"/>
          <w:lang w:val="tt-RU"/>
        </w:rPr>
        <w:t>ны</w:t>
      </w:r>
      <w:r w:rsidR="00176AA8" w:rsidRPr="00176AA8">
        <w:rPr>
          <w:rFonts w:ascii="Times New Roman" w:hAnsi="Times New Roman" w:cs="Times New Roman"/>
          <w:sz w:val="28"/>
          <w:szCs w:val="28"/>
          <w:lang w:val="tt-RU"/>
        </w:rPr>
        <w:t xml:space="preserve"> финанс белән тәэмин итү Россия Федерациясе</w:t>
      </w:r>
      <w:r w:rsidR="00176AA8">
        <w:rPr>
          <w:rFonts w:ascii="Times New Roman" w:hAnsi="Times New Roman" w:cs="Times New Roman"/>
          <w:sz w:val="28"/>
          <w:szCs w:val="28"/>
          <w:lang w:val="tt-RU"/>
        </w:rPr>
        <w:t>нең бюджет</w:t>
      </w:r>
      <w:r w:rsidR="00176AA8" w:rsidRPr="00176AA8">
        <w:rPr>
          <w:rFonts w:ascii="Times New Roman" w:hAnsi="Times New Roman" w:cs="Times New Roman"/>
          <w:sz w:val="28"/>
          <w:szCs w:val="28"/>
          <w:lang w:val="tt-RU"/>
        </w:rPr>
        <w:t xml:space="preserve"> законнары нигезендә һәм Федераль законда билгеләнгән үзенчәлекләрне исәпкә алып гамәлгә ашырыла.</w:t>
      </w:r>
      <w:r w:rsidR="00176AA8">
        <w:rPr>
          <w:rFonts w:ascii="Times New Roman" w:hAnsi="Times New Roman" w:cs="Times New Roman"/>
          <w:sz w:val="28"/>
          <w:szCs w:val="28"/>
          <w:lang w:val="tt-RU"/>
        </w:rPr>
        <w:t>»;</w:t>
      </w:r>
    </w:p>
    <w:p w:rsidR="003F72D1" w:rsidRDefault="00572654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905FF6">
        <w:rPr>
          <w:rFonts w:ascii="Times New Roman" w:hAnsi="Times New Roman" w:cs="Times New Roman"/>
          <w:sz w:val="28"/>
          <w:szCs w:val="28"/>
          <w:lang w:val="tt-RU"/>
        </w:rPr>
        <w:t xml:space="preserve">в) 2 өлештә </w:t>
      </w:r>
      <w:r w:rsidR="00905FF6" w:rsidRPr="00905FF6">
        <w:rPr>
          <w:rFonts w:ascii="Times New Roman" w:hAnsi="Times New Roman" w:cs="Times New Roman"/>
          <w:sz w:val="28"/>
          <w:szCs w:val="28"/>
          <w:lang w:val="tt-RU"/>
        </w:rPr>
        <w:t xml:space="preserve">«мәгариф өлкәсендә дәүләт яисә муниципаль хезмәтләр күрсәтүгә норматив чыгымнар» </w:t>
      </w:r>
      <w:r w:rsidR="00905FF6" w:rsidRPr="00905FF6">
        <w:rPr>
          <w:rFonts w:ascii="Times New Roman" w:hAnsi="Times New Roman" w:cs="Times New Roman"/>
          <w:iCs/>
          <w:sz w:val="28"/>
          <w:szCs w:val="28"/>
          <w:lang w:val="tt-RU"/>
        </w:rPr>
        <w:t>сүзләрен «</w:t>
      </w:r>
      <w:r w:rsidR="00905FF6" w:rsidRPr="00905FF6">
        <w:rPr>
          <w:rFonts w:ascii="Times New Roman" w:hAnsi="Times New Roman" w:cs="Times New Roman"/>
          <w:sz w:val="28"/>
          <w:szCs w:val="28"/>
          <w:lang w:val="tt-RU"/>
        </w:rPr>
        <w:t>уку-укыту программа</w:t>
      </w:r>
      <w:r w:rsidR="00A120D6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905FF6" w:rsidRPr="00905FF6">
        <w:rPr>
          <w:rFonts w:ascii="Times New Roman" w:hAnsi="Times New Roman" w:cs="Times New Roman"/>
          <w:sz w:val="28"/>
          <w:szCs w:val="28"/>
          <w:lang w:val="tt-RU"/>
        </w:rPr>
        <w:t>ын гамәлгә ашыруны финанс белән тәэмин итү</w:t>
      </w:r>
      <w:r w:rsidR="00905FF6" w:rsidRPr="00905FF6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күләме»</w:t>
      </w:r>
      <w:r w:rsidR="00905FF6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905FF6" w:rsidRPr="000E0B53">
        <w:rPr>
          <w:rFonts w:ascii="Times New Roman" w:hAnsi="Times New Roman" w:cs="Times New Roman"/>
          <w:iCs/>
          <w:sz w:val="28"/>
          <w:szCs w:val="28"/>
          <w:lang w:val="tt-RU"/>
        </w:rPr>
        <w:t>сүзләренә алмаштырырга;</w:t>
      </w:r>
    </w:p>
    <w:p w:rsidR="00BC414A" w:rsidRPr="007D4325" w:rsidRDefault="003F72D1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A120D6">
        <w:rPr>
          <w:rFonts w:ascii="Times New Roman" w:hAnsi="Times New Roman" w:cs="Times New Roman"/>
          <w:iCs/>
          <w:sz w:val="28"/>
          <w:szCs w:val="28"/>
          <w:lang w:val="tt-RU"/>
        </w:rPr>
        <w:t>г) 3 өлештә</w:t>
      </w:r>
      <w:r w:rsidR="00A120D6" w:rsidRPr="00A120D6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«</w:t>
      </w:r>
      <w:r w:rsidR="00A120D6" w:rsidRPr="00A120D6">
        <w:rPr>
          <w:rFonts w:ascii="Times New Roman" w:hAnsi="Times New Roman" w:cs="Times New Roman"/>
          <w:sz w:val="28"/>
          <w:szCs w:val="28"/>
          <w:lang w:val="tt-RU"/>
        </w:rPr>
        <w:t xml:space="preserve">Мәгариф өлкәсендә дәүләт яисә муниципаль хезмәтләр </w:t>
      </w:r>
      <w:r w:rsidR="007C6CA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120D6" w:rsidRPr="00A120D6">
        <w:rPr>
          <w:rFonts w:ascii="Times New Roman" w:hAnsi="Times New Roman" w:cs="Times New Roman"/>
          <w:sz w:val="28"/>
          <w:szCs w:val="28"/>
          <w:lang w:val="tt-RU"/>
        </w:rPr>
        <w:t>күрсәтүгә норматив чыгымнарга</w:t>
      </w:r>
      <w:r w:rsidR="00A120D6" w:rsidRPr="00A120D6">
        <w:rPr>
          <w:rFonts w:ascii="Times New Roman" w:hAnsi="Times New Roman" w:cs="Times New Roman"/>
          <w:iCs/>
          <w:sz w:val="28"/>
          <w:szCs w:val="28"/>
          <w:lang w:val="tt-RU"/>
        </w:rPr>
        <w:t>» сүзләрен «</w:t>
      </w:r>
      <w:r w:rsidR="00A120D6" w:rsidRPr="00A120D6">
        <w:rPr>
          <w:rFonts w:ascii="Times New Roman" w:hAnsi="Times New Roman" w:cs="Times New Roman"/>
          <w:sz w:val="28"/>
          <w:szCs w:val="28"/>
          <w:lang w:val="tt-RU"/>
        </w:rPr>
        <w:t xml:space="preserve">Уку-укыту программасын гамәлгә </w:t>
      </w:r>
      <w:r w:rsidR="00A120D6" w:rsidRPr="007D4325">
        <w:rPr>
          <w:rFonts w:ascii="Times New Roman" w:hAnsi="Times New Roman" w:cs="Times New Roman"/>
          <w:sz w:val="28"/>
          <w:szCs w:val="28"/>
          <w:lang w:val="tt-RU"/>
        </w:rPr>
        <w:t>ашыруны финанс белән тәэмин итү</w:t>
      </w:r>
      <w:r w:rsidR="00A120D6" w:rsidRPr="007D432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күләменә» сүзләренә алмаштырырга;</w:t>
      </w:r>
    </w:p>
    <w:p w:rsidR="00837AEE" w:rsidRDefault="00BC414A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7D4325">
        <w:rPr>
          <w:rFonts w:ascii="Times New Roman" w:hAnsi="Times New Roman" w:cs="Times New Roman"/>
          <w:iCs/>
          <w:sz w:val="28"/>
          <w:szCs w:val="28"/>
          <w:lang w:val="tt-RU"/>
        </w:rPr>
        <w:t>д)</w:t>
      </w:r>
      <w:r w:rsidR="0041400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Pr="007D432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4 өлештә </w:t>
      </w:r>
      <w:r w:rsidR="0040786C" w:rsidRPr="007D4325">
        <w:rPr>
          <w:rFonts w:ascii="Times New Roman" w:hAnsi="Times New Roman" w:cs="Times New Roman"/>
          <w:iCs/>
          <w:sz w:val="28"/>
          <w:szCs w:val="28"/>
          <w:lang w:val="tt-RU"/>
        </w:rPr>
        <w:t>«</w:t>
      </w:r>
      <w:r w:rsidR="0040786C" w:rsidRPr="007D4325">
        <w:rPr>
          <w:rFonts w:ascii="Times New Roman" w:hAnsi="Times New Roman" w:cs="Times New Roman"/>
          <w:sz w:val="28"/>
          <w:szCs w:val="28"/>
          <w:lang w:val="tt-RU"/>
        </w:rPr>
        <w:t xml:space="preserve">мәгариф өлкәсендә дәүләт яисә муниципаль хезмәтләр күрсәтүгә норматив чыгымнар шул исәптән белем алучыларның санына бәйле булмаган белем бирү эшчәнлеген гамәлгә ашыруга чыгымнарны да күздә тотарга тиеш» </w:t>
      </w:r>
      <w:r w:rsidR="0040786C" w:rsidRPr="007D4325">
        <w:rPr>
          <w:rFonts w:ascii="Times New Roman" w:hAnsi="Times New Roman" w:cs="Times New Roman"/>
          <w:iCs/>
          <w:sz w:val="28"/>
          <w:szCs w:val="28"/>
          <w:lang w:val="tt-RU"/>
        </w:rPr>
        <w:t>сүзләрен «</w:t>
      </w:r>
      <w:r w:rsidR="0040786C" w:rsidRPr="007D4325">
        <w:rPr>
          <w:rFonts w:ascii="Times New Roman" w:hAnsi="Times New Roman" w:cs="Times New Roman"/>
          <w:sz w:val="28"/>
          <w:szCs w:val="28"/>
          <w:lang w:val="tt-RU"/>
        </w:rPr>
        <w:t>уку-укыту программасын гамәлгә ашыруны финанс белән тәэмин итү</w:t>
      </w:r>
      <w:r w:rsidR="0040786C" w:rsidRPr="007D432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күләменә </w:t>
      </w:r>
      <w:r w:rsidR="0040786C" w:rsidRPr="007D4325">
        <w:rPr>
          <w:rFonts w:ascii="Times New Roman" w:hAnsi="Times New Roman" w:cs="Times New Roman"/>
          <w:sz w:val="28"/>
          <w:szCs w:val="28"/>
          <w:lang w:val="tt-RU"/>
        </w:rPr>
        <w:t>шул исәптән белем алучыларның санына бәйле булмаган белем бирү эшчәнлеген гамәлгә ашыруга чыгымнар да керергә тиеш</w:t>
      </w:r>
      <w:r w:rsidR="0040786C" w:rsidRPr="007D4325">
        <w:rPr>
          <w:rFonts w:ascii="Times New Roman" w:hAnsi="Times New Roman" w:cs="Times New Roman"/>
          <w:iCs/>
          <w:sz w:val="28"/>
          <w:szCs w:val="28"/>
          <w:lang w:val="tt-RU"/>
        </w:rPr>
        <w:t>» сүзләренә алмаштырырга;</w:t>
      </w:r>
    </w:p>
    <w:p w:rsidR="000C2409" w:rsidRPr="00740395" w:rsidRDefault="00837AEE" w:rsidP="000E0B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tt-RU"/>
        </w:rPr>
      </w:pPr>
      <w:r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е) 5 өлештә </w:t>
      </w:r>
      <w:r w:rsidR="00740395" w:rsidRPr="00740395">
        <w:rPr>
          <w:rFonts w:ascii="Times New Roman" w:hAnsi="Times New Roman" w:cs="Times New Roman"/>
          <w:iCs/>
          <w:sz w:val="28"/>
          <w:szCs w:val="28"/>
          <w:lang w:val="tt-RU"/>
        </w:rPr>
        <w:t>«</w:t>
      </w:r>
      <w:r w:rsidR="00740395" w:rsidRPr="00740395">
        <w:rPr>
          <w:rFonts w:ascii="Times New Roman" w:hAnsi="Times New Roman" w:cs="Times New Roman"/>
          <w:sz w:val="28"/>
          <w:szCs w:val="28"/>
          <w:lang w:val="tt-RU"/>
        </w:rPr>
        <w:t>мәгариф өлкәсендә тиешле дәүләт яисә муниципаль хезмәтләр күрсәтүгә норматив чыгымнарны исәпкә алып</w:t>
      </w:r>
      <w:r w:rsidR="00740395" w:rsidRPr="00740395">
        <w:rPr>
          <w:rFonts w:ascii="Times New Roman" w:hAnsi="Times New Roman" w:cs="Times New Roman"/>
          <w:iCs/>
          <w:sz w:val="28"/>
          <w:szCs w:val="28"/>
          <w:lang w:val="tt-RU"/>
        </w:rPr>
        <w:t>» сүзләрен «</w:t>
      </w:r>
      <w:r w:rsidR="002C2AEB">
        <w:rPr>
          <w:rFonts w:ascii="Times New Roman" w:hAnsi="Times New Roman" w:cs="Times New Roman"/>
          <w:sz w:val="28"/>
          <w:szCs w:val="28"/>
          <w:lang w:val="tt-RU"/>
        </w:rPr>
        <w:t xml:space="preserve">дәүләт </w:t>
      </w:r>
      <w:r w:rsidR="00107FB0">
        <w:rPr>
          <w:rFonts w:ascii="Times New Roman" w:hAnsi="Times New Roman" w:cs="Times New Roman"/>
          <w:sz w:val="28"/>
          <w:szCs w:val="28"/>
          <w:lang w:val="tt-RU"/>
        </w:rPr>
        <w:t>йөкләмәсен</w:t>
      </w:r>
      <w:r w:rsidR="002C2AEB">
        <w:rPr>
          <w:rFonts w:ascii="Times New Roman" w:hAnsi="Times New Roman" w:cs="Times New Roman"/>
          <w:sz w:val="28"/>
          <w:szCs w:val="28"/>
          <w:lang w:val="tt-RU"/>
        </w:rPr>
        <w:t xml:space="preserve"> яисә муниципаль </w:t>
      </w:r>
      <w:r w:rsidR="00107FB0">
        <w:rPr>
          <w:rFonts w:ascii="Times New Roman" w:hAnsi="Times New Roman" w:cs="Times New Roman"/>
          <w:sz w:val="28"/>
          <w:szCs w:val="28"/>
          <w:lang w:val="tt-RU"/>
        </w:rPr>
        <w:t>йөкләмәне</w:t>
      </w:r>
      <w:r w:rsidR="002C2AEB">
        <w:rPr>
          <w:rFonts w:ascii="Times New Roman" w:hAnsi="Times New Roman" w:cs="Times New Roman"/>
          <w:sz w:val="28"/>
          <w:szCs w:val="28"/>
          <w:lang w:val="tt-RU"/>
        </w:rPr>
        <w:t xml:space="preserve"> үтәүне</w:t>
      </w:r>
      <w:r w:rsidR="00740395" w:rsidRPr="00740395">
        <w:rPr>
          <w:rFonts w:ascii="Times New Roman" w:hAnsi="Times New Roman" w:cs="Times New Roman"/>
          <w:sz w:val="28"/>
          <w:szCs w:val="28"/>
          <w:lang w:val="tt-RU"/>
        </w:rPr>
        <w:t xml:space="preserve"> финанс белән тәэмин итү</w:t>
      </w:r>
      <w:r w:rsidR="00740395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күләмен</w:t>
      </w:r>
      <w:r w:rsidR="002C2AE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билгеләү өчен билгеләнгән тәртип</w:t>
      </w:r>
      <w:r w:rsidR="00FB23ED">
        <w:rPr>
          <w:rFonts w:ascii="Times New Roman" w:hAnsi="Times New Roman" w:cs="Times New Roman"/>
          <w:iCs/>
          <w:sz w:val="28"/>
          <w:szCs w:val="28"/>
          <w:lang w:val="tt-RU"/>
        </w:rPr>
        <w:t>кә охшаган</w:t>
      </w:r>
      <w:r w:rsidR="002C2AEB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тәртиптә</w:t>
      </w:r>
      <w:r w:rsidR="00740395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» </w:t>
      </w:r>
      <w:r w:rsidR="00192D85">
        <w:rPr>
          <w:rFonts w:ascii="Times New Roman" w:hAnsi="Times New Roman" w:cs="Times New Roman"/>
          <w:iCs/>
          <w:sz w:val="28"/>
          <w:szCs w:val="28"/>
          <w:lang w:val="tt-RU"/>
        </w:rPr>
        <w:t>сүзләренә алмаштырырга.</w:t>
      </w:r>
      <w:r w:rsidR="00740395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40786C" w:rsidRPr="007403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20D6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3F72D1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  <w:r w:rsidR="00905FF6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 </w:t>
      </w:r>
      <w:r w:rsidR="00905FF6" w:rsidRPr="007403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76AA8" w:rsidRPr="0074039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C2409" w:rsidRPr="00740395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</w:t>
      </w:r>
    </w:p>
    <w:p w:rsidR="001839D6" w:rsidRPr="00781968" w:rsidRDefault="001839D6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781968" w:rsidRDefault="00740395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9B695D" w:rsidRPr="0078196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статья </w:t>
      </w:r>
    </w:p>
    <w:p w:rsidR="009B695D" w:rsidRPr="00781968" w:rsidRDefault="009B695D" w:rsidP="00781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695D" w:rsidRPr="00781968" w:rsidRDefault="009B695D" w:rsidP="007819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1968">
        <w:rPr>
          <w:rFonts w:ascii="Times New Roman" w:hAnsi="Times New Roman" w:cs="Times New Roman"/>
          <w:sz w:val="28"/>
          <w:szCs w:val="28"/>
          <w:lang w:val="tt-RU"/>
        </w:rPr>
        <w:t>Әлеге Закон</w:t>
      </w:r>
      <w:r w:rsidRPr="0078196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781968">
        <w:rPr>
          <w:rFonts w:ascii="Times New Roman" w:hAnsi="Times New Roman" w:cs="Times New Roman"/>
          <w:sz w:val="28"/>
          <w:szCs w:val="28"/>
          <w:lang w:val="tt-RU"/>
        </w:rPr>
        <w:t>рәсми басылып чыккан көненнән үз көченә керә.</w:t>
      </w:r>
    </w:p>
    <w:p w:rsidR="00497285" w:rsidRPr="00781968" w:rsidRDefault="00497285" w:rsidP="0078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D04E7" w:rsidRPr="00781968" w:rsidRDefault="003D04E7" w:rsidP="0078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3B88" w:rsidRPr="00781968" w:rsidRDefault="00893B88" w:rsidP="0078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819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Татарстан Республикасы </w:t>
      </w:r>
    </w:p>
    <w:p w:rsidR="00E34A94" w:rsidRDefault="00893B88" w:rsidP="0078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9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Президенты</w:t>
      </w:r>
      <w:r w:rsidR="00497285" w:rsidRPr="007819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  <w:r w:rsidR="0042650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Р.Н. Миңнеханов</w:t>
      </w:r>
      <w:r w:rsidR="00497285" w:rsidRPr="0078196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</w:t>
      </w:r>
      <w:r w:rsidR="006C5226" w:rsidRPr="0078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34A94" w:rsidRPr="00E34A94" w:rsidRDefault="00E34A94" w:rsidP="00E34A94">
      <w:pPr>
        <w:rPr>
          <w:rFonts w:ascii="Times New Roman" w:hAnsi="Times New Roman" w:cs="Times New Roman"/>
          <w:sz w:val="28"/>
          <w:szCs w:val="28"/>
        </w:rPr>
      </w:pPr>
    </w:p>
    <w:p w:rsidR="00E725B5" w:rsidRDefault="00E725B5" w:rsidP="00E34A94">
      <w:pPr>
        <w:spacing w:after="0" w:line="252" w:lineRule="auto"/>
        <w:ind w:right="-1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</w:p>
    <w:p w:rsidR="00E34A94" w:rsidRPr="00E34A94" w:rsidRDefault="00E34A94" w:rsidP="00E34A94">
      <w:pPr>
        <w:spacing w:after="0" w:line="252" w:lineRule="auto"/>
        <w:ind w:right="-1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 w:rsidRPr="00E34A9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Казан, Кремль</w:t>
      </w:r>
    </w:p>
    <w:p w:rsidR="00E34A94" w:rsidRPr="00E34A94" w:rsidRDefault="00E34A94" w:rsidP="00E34A94">
      <w:pPr>
        <w:spacing w:after="0" w:line="252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A9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Pr="00E34A94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E34A9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ел, </w:t>
      </w:r>
      <w:r w:rsidRPr="00E34A94">
        <w:rPr>
          <w:rFonts w:ascii="Times New Roman" w:eastAsia="Calibri" w:hAnsi="Times New Roman" w:cs="Times New Roman"/>
          <w:sz w:val="28"/>
          <w:szCs w:val="28"/>
          <w:lang w:eastAsia="ru-RU"/>
        </w:rPr>
        <w:t>04 октябрь</w:t>
      </w:r>
    </w:p>
    <w:p w:rsidR="009B64AD" w:rsidRPr="00E34A94" w:rsidRDefault="00E34A94" w:rsidP="00E34A94">
      <w:pPr>
        <w:rPr>
          <w:rFonts w:ascii="Times New Roman" w:hAnsi="Times New Roman" w:cs="Times New Roman"/>
          <w:sz w:val="28"/>
          <w:szCs w:val="28"/>
        </w:rPr>
      </w:pPr>
      <w:r w:rsidRPr="00E34A9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</w:t>
      </w:r>
      <w:r w:rsidR="007C6CA5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62</w:t>
      </w:r>
      <w:r w:rsidRPr="00E34A9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-ТРЗ</w:t>
      </w:r>
    </w:p>
    <w:sectPr w:rsidR="009B64AD" w:rsidRPr="00E34A94" w:rsidSect="00281D9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A9" w:rsidRDefault="00B547A9" w:rsidP="00281D93">
      <w:pPr>
        <w:spacing w:after="0" w:line="240" w:lineRule="auto"/>
      </w:pPr>
      <w:r>
        <w:separator/>
      </w:r>
    </w:p>
  </w:endnote>
  <w:endnote w:type="continuationSeparator" w:id="0">
    <w:p w:rsidR="00B547A9" w:rsidRDefault="00B547A9" w:rsidP="0028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A9" w:rsidRDefault="00B547A9" w:rsidP="00281D93">
      <w:pPr>
        <w:spacing w:after="0" w:line="240" w:lineRule="auto"/>
      </w:pPr>
      <w:r>
        <w:separator/>
      </w:r>
    </w:p>
  </w:footnote>
  <w:footnote w:type="continuationSeparator" w:id="0">
    <w:p w:rsidR="00B547A9" w:rsidRDefault="00B547A9" w:rsidP="0028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36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3613" w:rsidRPr="00281D93" w:rsidRDefault="005A5CFE" w:rsidP="00281D9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50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613" w:rsidRPr="00DA50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0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25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50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2C6E5D"/>
    <w:multiLevelType w:val="singleLevel"/>
    <w:tmpl w:val="B12C6E5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AC542F5"/>
    <w:multiLevelType w:val="singleLevel"/>
    <w:tmpl w:val="1AC542F5"/>
    <w:lvl w:ilvl="0">
      <w:start w:val="2"/>
      <w:numFmt w:val="decimal"/>
      <w:suff w:val="space"/>
      <w:lvlText w:val="%1)"/>
      <w:lvlJc w:val="left"/>
    </w:lvl>
  </w:abstractNum>
  <w:abstractNum w:abstractNumId="2" w15:restartNumberingAfterBreak="0">
    <w:nsid w:val="2B0526E1"/>
    <w:multiLevelType w:val="hybridMultilevel"/>
    <w:tmpl w:val="CC86D498"/>
    <w:lvl w:ilvl="0" w:tplc="47EC8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B7D58"/>
    <w:multiLevelType w:val="hybridMultilevel"/>
    <w:tmpl w:val="3DD458B4"/>
    <w:lvl w:ilvl="0" w:tplc="AD1C8B08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6170569E"/>
    <w:multiLevelType w:val="hybridMultilevel"/>
    <w:tmpl w:val="169EFB26"/>
    <w:lvl w:ilvl="0" w:tplc="2DC07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8299D"/>
    <w:multiLevelType w:val="hybridMultilevel"/>
    <w:tmpl w:val="023E4EB6"/>
    <w:lvl w:ilvl="0" w:tplc="27E0101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B88"/>
    <w:rsid w:val="0000572D"/>
    <w:rsid w:val="000062D4"/>
    <w:rsid w:val="00013A54"/>
    <w:rsid w:val="00016F5F"/>
    <w:rsid w:val="000837BC"/>
    <w:rsid w:val="00085113"/>
    <w:rsid w:val="00094D89"/>
    <w:rsid w:val="000B1BC9"/>
    <w:rsid w:val="000B4177"/>
    <w:rsid w:val="000C0A57"/>
    <w:rsid w:val="000C2409"/>
    <w:rsid w:val="000C5C4D"/>
    <w:rsid w:val="000D22E8"/>
    <w:rsid w:val="000D4107"/>
    <w:rsid w:val="000E0B53"/>
    <w:rsid w:val="000E7510"/>
    <w:rsid w:val="00107FB0"/>
    <w:rsid w:val="00120582"/>
    <w:rsid w:val="00125ACE"/>
    <w:rsid w:val="00127D58"/>
    <w:rsid w:val="00131450"/>
    <w:rsid w:val="00144E22"/>
    <w:rsid w:val="00157782"/>
    <w:rsid w:val="00176AA8"/>
    <w:rsid w:val="0018311E"/>
    <w:rsid w:val="001839D6"/>
    <w:rsid w:val="00192D85"/>
    <w:rsid w:val="001B2517"/>
    <w:rsid w:val="001B2804"/>
    <w:rsid w:val="001B42B2"/>
    <w:rsid w:val="001C3021"/>
    <w:rsid w:val="001D1C07"/>
    <w:rsid w:val="002016F1"/>
    <w:rsid w:val="00206BD5"/>
    <w:rsid w:val="00213958"/>
    <w:rsid w:val="002220AF"/>
    <w:rsid w:val="00260A71"/>
    <w:rsid w:val="00265921"/>
    <w:rsid w:val="00281D93"/>
    <w:rsid w:val="002B53B2"/>
    <w:rsid w:val="002C2AEB"/>
    <w:rsid w:val="002E5A7D"/>
    <w:rsid w:val="002F5536"/>
    <w:rsid w:val="002F61A5"/>
    <w:rsid w:val="00302901"/>
    <w:rsid w:val="00306268"/>
    <w:rsid w:val="003102F6"/>
    <w:rsid w:val="00315F96"/>
    <w:rsid w:val="0032083E"/>
    <w:rsid w:val="00357E82"/>
    <w:rsid w:val="00360EC0"/>
    <w:rsid w:val="00365652"/>
    <w:rsid w:val="003668F0"/>
    <w:rsid w:val="00373613"/>
    <w:rsid w:val="00373719"/>
    <w:rsid w:val="00375062"/>
    <w:rsid w:val="00376B88"/>
    <w:rsid w:val="003D04E7"/>
    <w:rsid w:val="003D0FA8"/>
    <w:rsid w:val="003E3941"/>
    <w:rsid w:val="003F3762"/>
    <w:rsid w:val="003F72D1"/>
    <w:rsid w:val="0040786C"/>
    <w:rsid w:val="0041152C"/>
    <w:rsid w:val="0041400E"/>
    <w:rsid w:val="0042650A"/>
    <w:rsid w:val="0043463C"/>
    <w:rsid w:val="00470CBF"/>
    <w:rsid w:val="004959B5"/>
    <w:rsid w:val="00497285"/>
    <w:rsid w:val="004A65CD"/>
    <w:rsid w:val="004B2A33"/>
    <w:rsid w:val="004C077B"/>
    <w:rsid w:val="004C453D"/>
    <w:rsid w:val="00563D4E"/>
    <w:rsid w:val="00572654"/>
    <w:rsid w:val="005A2C00"/>
    <w:rsid w:val="005A5CFE"/>
    <w:rsid w:val="005A6461"/>
    <w:rsid w:val="005F0A43"/>
    <w:rsid w:val="005F615D"/>
    <w:rsid w:val="0061113C"/>
    <w:rsid w:val="00614F30"/>
    <w:rsid w:val="0062556C"/>
    <w:rsid w:val="006357FE"/>
    <w:rsid w:val="00642353"/>
    <w:rsid w:val="00656E6B"/>
    <w:rsid w:val="00675C43"/>
    <w:rsid w:val="0067798A"/>
    <w:rsid w:val="006805FC"/>
    <w:rsid w:val="00684939"/>
    <w:rsid w:val="00690BE0"/>
    <w:rsid w:val="0069159B"/>
    <w:rsid w:val="006C5226"/>
    <w:rsid w:val="00717E9C"/>
    <w:rsid w:val="0072002A"/>
    <w:rsid w:val="007378A8"/>
    <w:rsid w:val="00740395"/>
    <w:rsid w:val="00760156"/>
    <w:rsid w:val="00760B80"/>
    <w:rsid w:val="007639A3"/>
    <w:rsid w:val="007669D6"/>
    <w:rsid w:val="00773C52"/>
    <w:rsid w:val="00774521"/>
    <w:rsid w:val="00776825"/>
    <w:rsid w:val="00781968"/>
    <w:rsid w:val="007C6CA5"/>
    <w:rsid w:val="007D2B69"/>
    <w:rsid w:val="007D3046"/>
    <w:rsid w:val="007D4325"/>
    <w:rsid w:val="00820074"/>
    <w:rsid w:val="00837AEE"/>
    <w:rsid w:val="00842D98"/>
    <w:rsid w:val="00844A54"/>
    <w:rsid w:val="0084696E"/>
    <w:rsid w:val="008541A6"/>
    <w:rsid w:val="00854FDE"/>
    <w:rsid w:val="00862F1A"/>
    <w:rsid w:val="00864064"/>
    <w:rsid w:val="00864906"/>
    <w:rsid w:val="008666F2"/>
    <w:rsid w:val="00893B88"/>
    <w:rsid w:val="008A0C46"/>
    <w:rsid w:val="008F135B"/>
    <w:rsid w:val="008F28ED"/>
    <w:rsid w:val="008F3755"/>
    <w:rsid w:val="008F6BD1"/>
    <w:rsid w:val="0090192E"/>
    <w:rsid w:val="00902A7D"/>
    <w:rsid w:val="00905FF6"/>
    <w:rsid w:val="00912202"/>
    <w:rsid w:val="00917212"/>
    <w:rsid w:val="00984DC5"/>
    <w:rsid w:val="009926F7"/>
    <w:rsid w:val="00993540"/>
    <w:rsid w:val="009A6F20"/>
    <w:rsid w:val="009B55A2"/>
    <w:rsid w:val="009B64AD"/>
    <w:rsid w:val="009B695D"/>
    <w:rsid w:val="009C0C5E"/>
    <w:rsid w:val="009C7A36"/>
    <w:rsid w:val="009D096A"/>
    <w:rsid w:val="009D1981"/>
    <w:rsid w:val="009E5E21"/>
    <w:rsid w:val="009F08C7"/>
    <w:rsid w:val="009F783E"/>
    <w:rsid w:val="00A120D6"/>
    <w:rsid w:val="00A2326B"/>
    <w:rsid w:val="00A63529"/>
    <w:rsid w:val="00A7117D"/>
    <w:rsid w:val="00A75B25"/>
    <w:rsid w:val="00A84973"/>
    <w:rsid w:val="00A97B30"/>
    <w:rsid w:val="00AB3E58"/>
    <w:rsid w:val="00AC6460"/>
    <w:rsid w:val="00AC6867"/>
    <w:rsid w:val="00B0050D"/>
    <w:rsid w:val="00B072E5"/>
    <w:rsid w:val="00B2380A"/>
    <w:rsid w:val="00B27A91"/>
    <w:rsid w:val="00B52EA7"/>
    <w:rsid w:val="00B547A9"/>
    <w:rsid w:val="00B57613"/>
    <w:rsid w:val="00B75C43"/>
    <w:rsid w:val="00BA68F1"/>
    <w:rsid w:val="00BB4759"/>
    <w:rsid w:val="00BB4A67"/>
    <w:rsid w:val="00BC414A"/>
    <w:rsid w:val="00BE48A3"/>
    <w:rsid w:val="00BE7AC0"/>
    <w:rsid w:val="00C057A4"/>
    <w:rsid w:val="00C315A3"/>
    <w:rsid w:val="00C71E48"/>
    <w:rsid w:val="00C925FF"/>
    <w:rsid w:val="00CC3020"/>
    <w:rsid w:val="00D01955"/>
    <w:rsid w:val="00D02FBF"/>
    <w:rsid w:val="00D035EC"/>
    <w:rsid w:val="00D06EA0"/>
    <w:rsid w:val="00D15473"/>
    <w:rsid w:val="00D304A9"/>
    <w:rsid w:val="00D3304D"/>
    <w:rsid w:val="00D4650D"/>
    <w:rsid w:val="00D517F8"/>
    <w:rsid w:val="00D60053"/>
    <w:rsid w:val="00D62F1F"/>
    <w:rsid w:val="00D63016"/>
    <w:rsid w:val="00D64766"/>
    <w:rsid w:val="00D76518"/>
    <w:rsid w:val="00D778F8"/>
    <w:rsid w:val="00DA50E8"/>
    <w:rsid w:val="00DB7591"/>
    <w:rsid w:val="00DD5F99"/>
    <w:rsid w:val="00DE11FB"/>
    <w:rsid w:val="00DF494B"/>
    <w:rsid w:val="00E004DD"/>
    <w:rsid w:val="00E10FE6"/>
    <w:rsid w:val="00E223C0"/>
    <w:rsid w:val="00E34A94"/>
    <w:rsid w:val="00E36392"/>
    <w:rsid w:val="00E725B5"/>
    <w:rsid w:val="00EB3E9B"/>
    <w:rsid w:val="00EC1A0E"/>
    <w:rsid w:val="00EC2DBF"/>
    <w:rsid w:val="00F033BF"/>
    <w:rsid w:val="00F05AA4"/>
    <w:rsid w:val="00F152D3"/>
    <w:rsid w:val="00F33168"/>
    <w:rsid w:val="00F34CAE"/>
    <w:rsid w:val="00F37E8D"/>
    <w:rsid w:val="00F422AF"/>
    <w:rsid w:val="00F4746A"/>
    <w:rsid w:val="00F74289"/>
    <w:rsid w:val="00F93155"/>
    <w:rsid w:val="00FB23ED"/>
    <w:rsid w:val="00FB32D8"/>
    <w:rsid w:val="00FD7859"/>
    <w:rsid w:val="00FE3125"/>
    <w:rsid w:val="00FE33B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F484"/>
  <w15:docId w15:val="{596F38A2-F406-43A7-8AAC-AD99462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D93"/>
  </w:style>
  <w:style w:type="paragraph" w:styleId="a6">
    <w:name w:val="footer"/>
    <w:basedOn w:val="a"/>
    <w:link w:val="a7"/>
    <w:uiPriority w:val="99"/>
    <w:unhideWhenUsed/>
    <w:rsid w:val="00281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47</cp:revision>
  <cp:lastPrinted>2022-09-29T08:53:00Z</cp:lastPrinted>
  <dcterms:created xsi:type="dcterms:W3CDTF">2022-06-14T12:17:00Z</dcterms:created>
  <dcterms:modified xsi:type="dcterms:W3CDTF">2022-10-05T06:45:00Z</dcterms:modified>
</cp:coreProperties>
</file>