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0A5060" w:rsidRPr="00E846E7" w:rsidRDefault="000A5060" w:rsidP="007E0131">
      <w:pPr>
        <w:pStyle w:val="ConsTitle"/>
        <w:keepNext/>
        <w:keepLines/>
        <w:ind w:right="0"/>
        <w:jc w:val="center"/>
        <w:rPr>
          <w:rFonts w:ascii="Times New Roman" w:hAnsi="Times New Roman" w:cs="Times New Roman"/>
          <w:sz w:val="28"/>
          <w:szCs w:val="28"/>
          <w:lang w:val="en-US"/>
        </w:rPr>
      </w:pPr>
    </w:p>
    <w:p w:rsidR="005C6A5A" w:rsidRPr="00E846E7" w:rsidRDefault="005C6A5A" w:rsidP="007E0131">
      <w:pPr>
        <w:pStyle w:val="ConsTitle"/>
        <w:keepNext/>
        <w:keepLines/>
        <w:ind w:right="0"/>
        <w:jc w:val="center"/>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2023 елга, 2024 һәм 2025 еллар план чорына </w:t>
      </w:r>
    </w:p>
    <w:p w:rsidR="005C6A5A" w:rsidRPr="00E846E7" w:rsidRDefault="005C6A5A" w:rsidP="007E0131">
      <w:pPr>
        <w:pStyle w:val="ConsTitle"/>
        <w:keepNext/>
        <w:keepLines/>
        <w:ind w:right="0"/>
        <w:jc w:val="center"/>
        <w:rPr>
          <w:rFonts w:ascii="Times New Roman" w:hAnsi="Times New Roman" w:cs="Times New Roman"/>
          <w:sz w:val="28"/>
          <w:szCs w:val="28"/>
        </w:rPr>
      </w:pPr>
      <w:r w:rsidRPr="00E846E7">
        <w:rPr>
          <w:rFonts w:ascii="Times New Roman" w:hAnsi="Times New Roman" w:cs="Times New Roman"/>
          <w:sz w:val="28"/>
          <w:szCs w:val="28"/>
          <w:lang w:val="tt-RU"/>
        </w:rPr>
        <w:t xml:space="preserve"> Татарстан Республикасы бюджеты турында</w:t>
      </w:r>
    </w:p>
    <w:p w:rsidR="000A5060" w:rsidRPr="00E846E7" w:rsidRDefault="000A5060" w:rsidP="007E0131">
      <w:pPr>
        <w:pStyle w:val="ConsTitle"/>
        <w:keepNext/>
        <w:keepLines/>
        <w:ind w:right="0"/>
        <w:jc w:val="center"/>
        <w:rPr>
          <w:rFonts w:ascii="Times New Roman" w:hAnsi="Times New Roman" w:cs="Times New Roman"/>
          <w:sz w:val="28"/>
          <w:szCs w:val="28"/>
        </w:rPr>
      </w:pPr>
    </w:p>
    <w:p w:rsidR="000A5060" w:rsidRPr="00E846E7" w:rsidRDefault="000A5060" w:rsidP="007E0131">
      <w:pPr>
        <w:pStyle w:val="ConsTitle"/>
        <w:keepNext/>
        <w:keepLines/>
        <w:ind w:right="0"/>
        <w:jc w:val="center"/>
        <w:rPr>
          <w:rFonts w:ascii="Times New Roman" w:hAnsi="Times New Roman" w:cs="Times New Roman"/>
          <w:sz w:val="28"/>
          <w:szCs w:val="28"/>
        </w:rPr>
      </w:pPr>
    </w:p>
    <w:p w:rsidR="000A5060" w:rsidRPr="00E846E7" w:rsidRDefault="000A5060" w:rsidP="00AB7BFF">
      <w:pPr>
        <w:pStyle w:val="a9"/>
        <w:keepNext/>
        <w:keepLines/>
        <w:ind w:right="-30"/>
        <w:jc w:val="right"/>
        <w:rPr>
          <w:sz w:val="28"/>
          <w:szCs w:val="28"/>
        </w:rPr>
      </w:pPr>
      <w:r w:rsidRPr="00E846E7">
        <w:rPr>
          <w:sz w:val="28"/>
          <w:szCs w:val="28"/>
        </w:rPr>
        <w:t xml:space="preserve">Татарстан Республикасы </w:t>
      </w:r>
    </w:p>
    <w:p w:rsidR="000A5060" w:rsidRPr="00E846E7" w:rsidRDefault="000A5060" w:rsidP="00AB7BFF">
      <w:pPr>
        <w:pStyle w:val="a9"/>
        <w:keepNext/>
        <w:keepLines/>
        <w:ind w:right="-30"/>
        <w:jc w:val="right"/>
        <w:rPr>
          <w:sz w:val="28"/>
          <w:szCs w:val="28"/>
        </w:rPr>
      </w:pPr>
      <w:r w:rsidRPr="00E846E7">
        <w:rPr>
          <w:sz w:val="28"/>
          <w:szCs w:val="28"/>
        </w:rPr>
        <w:t xml:space="preserve">                                                                                               Дәүләт Советы тарафыннан</w:t>
      </w:r>
    </w:p>
    <w:p w:rsidR="000A5060" w:rsidRPr="00E846E7" w:rsidRDefault="000A5060" w:rsidP="00AB7BFF">
      <w:pPr>
        <w:pStyle w:val="a9"/>
        <w:keepNext/>
        <w:keepLines/>
        <w:ind w:right="-30"/>
        <w:jc w:val="right"/>
        <w:rPr>
          <w:sz w:val="28"/>
          <w:szCs w:val="28"/>
        </w:rPr>
      </w:pPr>
      <w:r w:rsidRPr="00E846E7">
        <w:rPr>
          <w:sz w:val="28"/>
          <w:szCs w:val="28"/>
        </w:rPr>
        <w:t xml:space="preserve">                                                                                                   202</w:t>
      </w:r>
      <w:r w:rsidRPr="00E846E7">
        <w:rPr>
          <w:sz w:val="28"/>
          <w:szCs w:val="28"/>
          <w:lang w:val="ru-RU"/>
        </w:rPr>
        <w:t>2</w:t>
      </w:r>
      <w:r w:rsidRPr="00E846E7">
        <w:rPr>
          <w:sz w:val="28"/>
          <w:szCs w:val="28"/>
        </w:rPr>
        <w:t xml:space="preserve"> елның </w:t>
      </w:r>
      <w:r w:rsidRPr="00E846E7">
        <w:rPr>
          <w:sz w:val="28"/>
          <w:szCs w:val="28"/>
          <w:lang w:val="ru-RU"/>
        </w:rPr>
        <w:t>18</w:t>
      </w:r>
      <w:r w:rsidRPr="00E846E7">
        <w:rPr>
          <w:sz w:val="28"/>
          <w:szCs w:val="28"/>
        </w:rPr>
        <w:t xml:space="preserve"> ноябрендә</w:t>
      </w:r>
    </w:p>
    <w:p w:rsidR="000A5060" w:rsidRPr="00E846E7" w:rsidRDefault="000A5060" w:rsidP="00AB7BFF">
      <w:pPr>
        <w:pStyle w:val="ConsTitle"/>
        <w:keepNext/>
        <w:keepLines/>
        <w:ind w:right="0"/>
        <w:jc w:val="right"/>
        <w:rPr>
          <w:rFonts w:ascii="Times New Roman" w:hAnsi="Times New Roman" w:cs="Times New Roman"/>
          <w:sz w:val="28"/>
          <w:szCs w:val="28"/>
        </w:rPr>
      </w:pPr>
      <w:r w:rsidRPr="00E846E7">
        <w:rPr>
          <w:rFonts w:ascii="Times New Roman" w:hAnsi="Times New Roman" w:cs="Times New Roman"/>
          <w:b w:val="0"/>
          <w:sz w:val="28"/>
          <w:szCs w:val="28"/>
        </w:rPr>
        <w:t xml:space="preserve">                                              </w:t>
      </w:r>
      <w:r w:rsidRPr="00E846E7">
        <w:rPr>
          <w:rFonts w:ascii="Times New Roman" w:hAnsi="Times New Roman" w:cs="Times New Roman"/>
          <w:b w:val="0"/>
          <w:sz w:val="28"/>
          <w:szCs w:val="28"/>
        </w:rPr>
        <w:tab/>
      </w:r>
      <w:r w:rsidRPr="00E846E7">
        <w:rPr>
          <w:rFonts w:ascii="Times New Roman" w:hAnsi="Times New Roman" w:cs="Times New Roman"/>
          <w:b w:val="0"/>
          <w:sz w:val="28"/>
          <w:szCs w:val="28"/>
        </w:rPr>
        <w:tab/>
      </w:r>
      <w:r w:rsidRPr="00E846E7">
        <w:rPr>
          <w:rFonts w:ascii="Times New Roman" w:hAnsi="Times New Roman" w:cs="Times New Roman"/>
          <w:b w:val="0"/>
          <w:sz w:val="28"/>
          <w:szCs w:val="28"/>
        </w:rPr>
        <w:tab/>
      </w:r>
      <w:r w:rsidRPr="00E846E7">
        <w:rPr>
          <w:rFonts w:ascii="Times New Roman" w:hAnsi="Times New Roman" w:cs="Times New Roman"/>
          <w:b w:val="0"/>
          <w:sz w:val="28"/>
          <w:szCs w:val="28"/>
        </w:rPr>
        <w:tab/>
      </w:r>
      <w:r w:rsidRPr="00E846E7">
        <w:rPr>
          <w:rFonts w:ascii="Times New Roman" w:hAnsi="Times New Roman" w:cs="Times New Roman"/>
          <w:b w:val="0"/>
          <w:sz w:val="28"/>
          <w:szCs w:val="28"/>
        </w:rPr>
        <w:tab/>
      </w:r>
      <w:r w:rsidRPr="00E846E7">
        <w:rPr>
          <w:rFonts w:ascii="Times New Roman" w:hAnsi="Times New Roman" w:cs="Times New Roman"/>
          <w:b w:val="0"/>
          <w:sz w:val="28"/>
          <w:szCs w:val="28"/>
        </w:rPr>
        <w:tab/>
        <w:t xml:space="preserve">                      кабул ителде</w:t>
      </w:r>
    </w:p>
    <w:p w:rsidR="00F6737D" w:rsidRPr="00E846E7" w:rsidRDefault="00F6737D" w:rsidP="007E0131">
      <w:pPr>
        <w:pStyle w:val="ConsPlusTitle"/>
        <w:ind w:right="-1"/>
        <w:jc w:val="right"/>
        <w:rPr>
          <w:rFonts w:ascii="Times New Roman" w:hAnsi="Times New Roman" w:cs="Times New Roman"/>
          <w:b w:val="0"/>
          <w:sz w:val="28"/>
          <w:szCs w:val="28"/>
          <w:lang w:val="tt-RU"/>
        </w:rPr>
      </w:pPr>
    </w:p>
    <w:p w:rsidR="00F27C19" w:rsidRPr="00E846E7" w:rsidRDefault="00F27C19" w:rsidP="007E0131">
      <w:pPr>
        <w:pStyle w:val="ConsPlusTitle"/>
        <w:keepNext/>
        <w:keepLines/>
        <w:ind w:firstLine="709"/>
        <w:jc w:val="both"/>
        <w:outlineLvl w:val="0"/>
        <w:rPr>
          <w:rFonts w:ascii="Times New Roman" w:hAnsi="Times New Roman" w:cs="Times New Roman"/>
          <w:sz w:val="28"/>
          <w:szCs w:val="28"/>
        </w:rPr>
      </w:pPr>
      <w:r w:rsidRPr="00E846E7">
        <w:rPr>
          <w:rFonts w:ascii="Times New Roman" w:hAnsi="Times New Roman" w:cs="Times New Roman"/>
          <w:sz w:val="28"/>
          <w:szCs w:val="28"/>
        </w:rPr>
        <w:t xml:space="preserve">1 </w:t>
      </w:r>
      <w:r w:rsidRPr="00E846E7">
        <w:rPr>
          <w:rFonts w:ascii="Times New Roman" w:hAnsi="Times New Roman" w:cs="Times New Roman"/>
          <w:sz w:val="28"/>
          <w:szCs w:val="28"/>
          <w:lang w:val="tt-RU"/>
        </w:rPr>
        <w:t>с</w:t>
      </w:r>
      <w:r w:rsidRPr="00E846E7">
        <w:rPr>
          <w:rFonts w:ascii="Times New Roman" w:hAnsi="Times New Roman" w:cs="Times New Roman"/>
          <w:sz w:val="28"/>
          <w:szCs w:val="28"/>
        </w:rPr>
        <w:t>татья</w:t>
      </w:r>
    </w:p>
    <w:p w:rsidR="00F27C19" w:rsidRPr="00E846E7" w:rsidRDefault="00F27C19" w:rsidP="007E0131">
      <w:pPr>
        <w:pStyle w:val="ConsPlusTitle"/>
        <w:keepNext/>
        <w:keepLines/>
        <w:ind w:firstLine="709"/>
        <w:jc w:val="both"/>
        <w:outlineLvl w:val="0"/>
        <w:rPr>
          <w:rFonts w:ascii="Times New Roman" w:hAnsi="Times New Roman" w:cs="Times New Roman"/>
          <w:sz w:val="28"/>
          <w:szCs w:val="28"/>
        </w:rPr>
      </w:pP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2023 елга Татарстан Республикасы бюджетының төп характеристикаларын түбәндәгечә расларга: </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Татарстан Республикасы бюджеты керемнәренең фаразлана торган гомуми күләмен </w:t>
      </w:r>
      <w:r w:rsidRPr="00E846E7">
        <w:rPr>
          <w:rFonts w:ascii="Times New Roman" w:hAnsi="Times New Roman" w:cs="Times New Roman"/>
          <w:sz w:val="28"/>
          <w:szCs w:val="28"/>
        </w:rPr>
        <w:t>3</w:t>
      </w:r>
      <w:r w:rsidR="00AB7BFF" w:rsidRPr="00E846E7">
        <w:rPr>
          <w:rFonts w:ascii="Times New Roman" w:hAnsi="Times New Roman" w:cs="Times New Roman"/>
          <w:sz w:val="28"/>
          <w:szCs w:val="28"/>
        </w:rPr>
        <w:t>4</w:t>
      </w:r>
      <w:r w:rsidRPr="00E846E7">
        <w:rPr>
          <w:rFonts w:ascii="Times New Roman" w:hAnsi="Times New Roman" w:cs="Times New Roman"/>
          <w:sz w:val="28"/>
          <w:szCs w:val="28"/>
        </w:rPr>
        <w:t>3 </w:t>
      </w:r>
      <w:r w:rsidR="00AB7BFF" w:rsidRPr="00E846E7">
        <w:rPr>
          <w:rFonts w:ascii="Times New Roman" w:hAnsi="Times New Roman" w:cs="Times New Roman"/>
          <w:sz w:val="28"/>
          <w:szCs w:val="28"/>
        </w:rPr>
        <w:t>933</w:t>
      </w:r>
      <w:r w:rsidRPr="00E846E7">
        <w:rPr>
          <w:rFonts w:ascii="Times New Roman" w:hAnsi="Times New Roman" w:cs="Times New Roman"/>
          <w:sz w:val="28"/>
          <w:szCs w:val="28"/>
        </w:rPr>
        <w:t xml:space="preserve"> 7</w:t>
      </w:r>
      <w:r w:rsidR="00AB7BFF" w:rsidRPr="00E846E7">
        <w:rPr>
          <w:rFonts w:ascii="Times New Roman" w:hAnsi="Times New Roman" w:cs="Times New Roman"/>
          <w:sz w:val="28"/>
          <w:szCs w:val="28"/>
        </w:rPr>
        <w:t>10,3</w:t>
      </w:r>
      <w:r w:rsidRPr="00E846E7">
        <w:rPr>
          <w:rFonts w:ascii="Times New Roman" w:hAnsi="Times New Roman" w:cs="Times New Roman"/>
          <w:sz w:val="28"/>
          <w:szCs w:val="28"/>
        </w:rPr>
        <w:t xml:space="preserve"> </w:t>
      </w:r>
      <w:r w:rsidRPr="00E846E7">
        <w:rPr>
          <w:rFonts w:ascii="Times New Roman" w:hAnsi="Times New Roman" w:cs="Times New Roman"/>
          <w:sz w:val="28"/>
          <w:szCs w:val="28"/>
          <w:lang w:val="tt-RU"/>
        </w:rPr>
        <w:t>мең сум итеп;</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2) Татарстан Республикасы бюджеты чыгымнарының гомуми күләмен                         </w:t>
      </w:r>
      <w:r w:rsidRPr="00E846E7">
        <w:rPr>
          <w:rFonts w:ascii="Times New Roman" w:hAnsi="Times New Roman" w:cs="Times New Roman"/>
          <w:sz w:val="28"/>
          <w:szCs w:val="28"/>
        </w:rPr>
        <w:t>3</w:t>
      </w:r>
      <w:r w:rsidR="00AB7BFF" w:rsidRPr="00E846E7">
        <w:rPr>
          <w:rFonts w:ascii="Times New Roman" w:hAnsi="Times New Roman" w:cs="Times New Roman"/>
          <w:sz w:val="28"/>
          <w:szCs w:val="28"/>
        </w:rPr>
        <w:t>7</w:t>
      </w:r>
      <w:r w:rsidRPr="00E846E7">
        <w:rPr>
          <w:rFonts w:ascii="Times New Roman" w:hAnsi="Times New Roman" w:cs="Times New Roman"/>
          <w:sz w:val="28"/>
          <w:szCs w:val="28"/>
        </w:rPr>
        <w:t>1 0</w:t>
      </w:r>
      <w:r w:rsidR="00AB7BFF" w:rsidRPr="00E846E7">
        <w:rPr>
          <w:rFonts w:ascii="Times New Roman" w:hAnsi="Times New Roman" w:cs="Times New Roman"/>
          <w:sz w:val="28"/>
          <w:szCs w:val="28"/>
        </w:rPr>
        <w:t>81</w:t>
      </w:r>
      <w:r w:rsidRPr="00E846E7">
        <w:rPr>
          <w:rFonts w:ascii="Times New Roman" w:hAnsi="Times New Roman" w:cs="Times New Roman"/>
          <w:sz w:val="28"/>
          <w:szCs w:val="28"/>
        </w:rPr>
        <w:t xml:space="preserve"> 2</w:t>
      </w:r>
      <w:r w:rsidR="00AB7BFF" w:rsidRPr="00E846E7">
        <w:rPr>
          <w:rFonts w:ascii="Times New Roman" w:hAnsi="Times New Roman" w:cs="Times New Roman"/>
          <w:sz w:val="28"/>
          <w:szCs w:val="28"/>
        </w:rPr>
        <w:t>10,8</w:t>
      </w:r>
      <w:r w:rsidRPr="00E846E7">
        <w:rPr>
          <w:rFonts w:ascii="Times New Roman" w:hAnsi="Times New Roman" w:cs="Times New Roman"/>
          <w:sz w:val="28"/>
          <w:szCs w:val="28"/>
        </w:rPr>
        <w:t xml:space="preserve"> </w:t>
      </w:r>
      <w:r w:rsidRPr="00E846E7">
        <w:rPr>
          <w:rFonts w:ascii="Times New Roman" w:hAnsi="Times New Roman" w:cs="Times New Roman"/>
          <w:sz w:val="28"/>
          <w:szCs w:val="28"/>
          <w:lang w:val="tt-RU"/>
        </w:rPr>
        <w:t>мең сум итеп;</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3) Татарстан Республикасы бюджеты кытлыгын </w:t>
      </w:r>
      <w:r w:rsidRPr="00E846E7">
        <w:rPr>
          <w:rFonts w:ascii="Times New Roman" w:hAnsi="Times New Roman" w:cs="Times New Roman"/>
          <w:sz w:val="28"/>
          <w:szCs w:val="28"/>
        </w:rPr>
        <w:t xml:space="preserve">27 147 500,5 </w:t>
      </w:r>
      <w:r w:rsidRPr="00E846E7">
        <w:rPr>
          <w:rFonts w:ascii="Times New Roman" w:hAnsi="Times New Roman" w:cs="Times New Roman"/>
          <w:sz w:val="28"/>
          <w:szCs w:val="28"/>
          <w:lang w:val="tt-RU"/>
        </w:rPr>
        <w:t>мең сум итеп.</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2. 2024 елга һәм 2025 елга Татарстан Республикасы бюджетының төп характеристикаларын түбәндәгечә расларга:</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1) Татарстан Республикасы бюджеты керемнәренең фаразлана торган гомуми күләмен 2024 елга 3</w:t>
      </w:r>
      <w:r w:rsidR="004741C2" w:rsidRPr="00E846E7">
        <w:rPr>
          <w:rFonts w:ascii="Times New Roman" w:hAnsi="Times New Roman" w:cs="Times New Roman"/>
          <w:sz w:val="28"/>
          <w:szCs w:val="28"/>
          <w:lang w:val="tt-RU"/>
        </w:rPr>
        <w:t>67</w:t>
      </w:r>
      <w:r w:rsidRPr="00E846E7">
        <w:rPr>
          <w:rFonts w:ascii="Times New Roman" w:hAnsi="Times New Roman" w:cs="Times New Roman"/>
          <w:sz w:val="28"/>
          <w:szCs w:val="28"/>
          <w:lang w:val="tt-RU"/>
        </w:rPr>
        <w:t> 4</w:t>
      </w:r>
      <w:r w:rsidR="004741C2" w:rsidRPr="00E846E7">
        <w:rPr>
          <w:rFonts w:ascii="Times New Roman" w:hAnsi="Times New Roman" w:cs="Times New Roman"/>
          <w:sz w:val="28"/>
          <w:szCs w:val="28"/>
          <w:lang w:val="tt-RU"/>
        </w:rPr>
        <w:t>07</w:t>
      </w:r>
      <w:r w:rsidRPr="00E846E7">
        <w:rPr>
          <w:rFonts w:ascii="Times New Roman" w:hAnsi="Times New Roman" w:cs="Times New Roman"/>
          <w:sz w:val="28"/>
          <w:szCs w:val="28"/>
          <w:lang w:val="tt-RU"/>
        </w:rPr>
        <w:t xml:space="preserve"> 8</w:t>
      </w:r>
      <w:r w:rsidR="004741C2" w:rsidRPr="00E846E7">
        <w:rPr>
          <w:rFonts w:ascii="Times New Roman" w:hAnsi="Times New Roman" w:cs="Times New Roman"/>
          <w:sz w:val="28"/>
          <w:szCs w:val="28"/>
          <w:lang w:val="tt-RU"/>
        </w:rPr>
        <w:t>90,2</w:t>
      </w:r>
      <w:r w:rsidRPr="00E846E7">
        <w:rPr>
          <w:rFonts w:ascii="Times New Roman" w:hAnsi="Times New Roman" w:cs="Times New Roman"/>
          <w:sz w:val="28"/>
          <w:szCs w:val="28"/>
          <w:lang w:val="tt-RU"/>
        </w:rPr>
        <w:t xml:space="preserve"> мең сум һәм 2025 елга 3</w:t>
      </w:r>
      <w:r w:rsidR="004741C2" w:rsidRPr="00E846E7">
        <w:rPr>
          <w:rFonts w:ascii="Times New Roman" w:hAnsi="Times New Roman" w:cs="Times New Roman"/>
          <w:sz w:val="28"/>
          <w:szCs w:val="28"/>
          <w:lang w:val="tt-RU"/>
        </w:rPr>
        <w:t>66 968 259,3</w:t>
      </w:r>
      <w:r w:rsidRPr="00E846E7">
        <w:rPr>
          <w:rFonts w:ascii="Times New Roman" w:hAnsi="Times New Roman" w:cs="Times New Roman"/>
          <w:sz w:val="28"/>
          <w:szCs w:val="28"/>
          <w:lang w:val="tt-RU"/>
        </w:rPr>
        <w:t xml:space="preserve"> мең сум итеп;</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2) Татарстан Республикасы бюджеты чыгымнарының гомуми күләмен          2024 елга 3</w:t>
      </w:r>
      <w:r w:rsidR="00A9652A" w:rsidRPr="00E846E7">
        <w:rPr>
          <w:rFonts w:ascii="Times New Roman" w:hAnsi="Times New Roman" w:cs="Times New Roman"/>
          <w:sz w:val="28"/>
          <w:szCs w:val="28"/>
          <w:lang w:val="tt-RU"/>
        </w:rPr>
        <w:t>94</w:t>
      </w:r>
      <w:r w:rsidRPr="00E846E7">
        <w:rPr>
          <w:rFonts w:ascii="Times New Roman" w:hAnsi="Times New Roman" w:cs="Times New Roman"/>
          <w:sz w:val="28"/>
          <w:szCs w:val="28"/>
          <w:lang w:val="tt-RU"/>
        </w:rPr>
        <w:t> </w:t>
      </w:r>
      <w:r w:rsidR="00A9652A" w:rsidRPr="00E846E7">
        <w:rPr>
          <w:rFonts w:ascii="Times New Roman" w:hAnsi="Times New Roman" w:cs="Times New Roman"/>
          <w:sz w:val="28"/>
          <w:szCs w:val="28"/>
          <w:lang w:val="tt-RU"/>
        </w:rPr>
        <w:t>637</w:t>
      </w:r>
      <w:r w:rsidRPr="00E846E7">
        <w:rPr>
          <w:rFonts w:ascii="Times New Roman" w:hAnsi="Times New Roman" w:cs="Times New Roman"/>
          <w:sz w:val="28"/>
          <w:szCs w:val="28"/>
          <w:lang w:val="tt-RU"/>
        </w:rPr>
        <w:t xml:space="preserve"> </w:t>
      </w:r>
      <w:r w:rsidR="00A9652A" w:rsidRPr="00E846E7">
        <w:rPr>
          <w:rFonts w:ascii="Times New Roman" w:hAnsi="Times New Roman" w:cs="Times New Roman"/>
          <w:sz w:val="28"/>
          <w:szCs w:val="28"/>
          <w:lang w:val="tt-RU"/>
        </w:rPr>
        <w:t>646,2</w:t>
      </w:r>
      <w:r w:rsidRPr="00E846E7">
        <w:rPr>
          <w:rFonts w:ascii="Times New Roman" w:hAnsi="Times New Roman" w:cs="Times New Roman"/>
          <w:sz w:val="28"/>
          <w:szCs w:val="28"/>
          <w:lang w:val="tt-RU"/>
        </w:rPr>
        <w:t xml:space="preserve"> мең сум, шул исәптән шартлыч</w:t>
      </w:r>
      <w:r w:rsidR="00A9652A" w:rsidRPr="00E846E7">
        <w:rPr>
          <w:rFonts w:ascii="Times New Roman" w:hAnsi="Times New Roman" w:cs="Times New Roman"/>
          <w:sz w:val="28"/>
          <w:szCs w:val="28"/>
          <w:lang w:val="tt-RU"/>
        </w:rPr>
        <w:t xml:space="preserve">а расланган чыгымнарны 9 900 </w:t>
      </w:r>
      <w:r w:rsidRPr="00E846E7">
        <w:rPr>
          <w:rFonts w:ascii="Times New Roman" w:hAnsi="Times New Roman" w:cs="Times New Roman"/>
          <w:sz w:val="28"/>
          <w:szCs w:val="28"/>
          <w:lang w:val="tt-RU"/>
        </w:rPr>
        <w:t>000,0 мең сум итеп, һәм 2025 елга 3</w:t>
      </w:r>
      <w:r w:rsidR="00A9652A" w:rsidRPr="00E846E7">
        <w:rPr>
          <w:rFonts w:ascii="Times New Roman" w:hAnsi="Times New Roman" w:cs="Times New Roman"/>
          <w:sz w:val="28"/>
          <w:szCs w:val="28"/>
          <w:lang w:val="tt-RU"/>
        </w:rPr>
        <w:t>94</w:t>
      </w:r>
      <w:r w:rsidRPr="00E846E7">
        <w:rPr>
          <w:rFonts w:ascii="Times New Roman" w:hAnsi="Times New Roman" w:cs="Times New Roman"/>
          <w:sz w:val="28"/>
          <w:szCs w:val="28"/>
          <w:lang w:val="tt-RU"/>
        </w:rPr>
        <w:t> </w:t>
      </w:r>
      <w:r w:rsidR="00A9652A" w:rsidRPr="00E846E7">
        <w:rPr>
          <w:rFonts w:ascii="Times New Roman" w:hAnsi="Times New Roman" w:cs="Times New Roman"/>
          <w:sz w:val="28"/>
          <w:szCs w:val="28"/>
          <w:lang w:val="tt-RU"/>
        </w:rPr>
        <w:t>354</w:t>
      </w:r>
      <w:r w:rsidRPr="00E846E7">
        <w:rPr>
          <w:rFonts w:ascii="Times New Roman" w:hAnsi="Times New Roman" w:cs="Times New Roman"/>
          <w:sz w:val="28"/>
          <w:szCs w:val="28"/>
          <w:lang w:val="tt-RU"/>
        </w:rPr>
        <w:t xml:space="preserve"> </w:t>
      </w:r>
      <w:r w:rsidR="00A9652A" w:rsidRPr="00E846E7">
        <w:rPr>
          <w:rFonts w:ascii="Times New Roman" w:hAnsi="Times New Roman" w:cs="Times New Roman"/>
          <w:sz w:val="28"/>
          <w:szCs w:val="28"/>
          <w:lang w:val="tt-RU"/>
        </w:rPr>
        <w:t>206,1</w:t>
      </w:r>
      <w:r w:rsidRPr="00E846E7">
        <w:rPr>
          <w:rFonts w:ascii="Times New Roman" w:hAnsi="Times New Roman" w:cs="Times New Roman"/>
          <w:sz w:val="28"/>
          <w:szCs w:val="28"/>
          <w:lang w:val="tt-RU"/>
        </w:rPr>
        <w:t xml:space="preserve"> мең сум, шул исәптән шартлыча расланган чыгымнарны 21 100 000,0 мең сум итеп; </w:t>
      </w:r>
    </w:p>
    <w:p w:rsidR="00F27C19" w:rsidRPr="00E846E7" w:rsidRDefault="00F27C19"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3) Татарстан Республикасы бюджеты кытлыгын 2024 елга 27 229 756,0 мең сум һәм 2025 елга 27 385 946,8 мең сум итеп.</w:t>
      </w:r>
    </w:p>
    <w:p w:rsidR="00F27C19" w:rsidRPr="00E846E7" w:rsidRDefault="00F27C19"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3. 2023 елга, 2024 һәм 2025 еллар план чорына Татарстан Республикасы бюджеты кытлыгын финанслау чыганакларын әлеге Законга 1 нче кушымта нигезендә расларга.</w:t>
      </w:r>
    </w:p>
    <w:p w:rsidR="0081477C" w:rsidRPr="00E846E7" w:rsidRDefault="0081477C" w:rsidP="007E0131">
      <w:pPr>
        <w:pStyle w:val="ConsPlusNormal"/>
        <w:widowControl w:val="0"/>
        <w:tabs>
          <w:tab w:val="left" w:pos="709"/>
        </w:tabs>
        <w:ind w:firstLine="709"/>
        <w:jc w:val="both"/>
        <w:rPr>
          <w:rFonts w:ascii="Times New Roman" w:hAnsi="Times New Roman" w:cs="Times New Roman"/>
          <w:sz w:val="28"/>
          <w:szCs w:val="28"/>
          <w:lang w:val="tt-RU"/>
        </w:rPr>
      </w:pPr>
    </w:p>
    <w:p w:rsidR="00E770EF" w:rsidRPr="00E846E7" w:rsidRDefault="00E770EF"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t xml:space="preserve">2 статья </w:t>
      </w:r>
    </w:p>
    <w:p w:rsidR="00E770EF" w:rsidRPr="00E846E7" w:rsidRDefault="00E770EF" w:rsidP="007E0131">
      <w:pPr>
        <w:pStyle w:val="ConsPlusNormal"/>
        <w:widowControl w:val="0"/>
        <w:ind w:firstLine="709"/>
        <w:jc w:val="both"/>
        <w:rPr>
          <w:rFonts w:ascii="Times New Roman" w:hAnsi="Times New Roman" w:cs="Times New Roman"/>
          <w:sz w:val="28"/>
          <w:szCs w:val="28"/>
          <w:lang w:val="tt-RU"/>
        </w:rPr>
      </w:pPr>
    </w:p>
    <w:p w:rsidR="00E770EF" w:rsidRPr="00E846E7" w:rsidRDefault="00E770EF"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1. 2024 елның 1 гыйнварына:</w:t>
      </w:r>
    </w:p>
    <w:p w:rsidR="00E770EF" w:rsidRPr="00E846E7" w:rsidRDefault="00E770EF"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Татарстан Республикасы дәүләт эчке бурычының иң югары чиген </w:t>
      </w:r>
      <w:r w:rsidRPr="00E846E7">
        <w:rPr>
          <w:rFonts w:ascii="Times New Roman" w:hAnsi="Times New Roman" w:cs="Times New Roman"/>
          <w:bCs/>
          <w:sz w:val="28"/>
          <w:szCs w:val="28"/>
          <w:lang w:val="tt-RU"/>
        </w:rPr>
        <w:t xml:space="preserve">99 387 639,1 </w:t>
      </w:r>
      <w:r w:rsidRPr="00E846E7">
        <w:rPr>
          <w:rFonts w:ascii="Times New Roman" w:hAnsi="Times New Roman" w:cs="Times New Roman"/>
          <w:sz w:val="28"/>
          <w:szCs w:val="28"/>
          <w:lang w:val="tt-RU"/>
        </w:rPr>
        <w:t xml:space="preserve">мең сум итеп, шул исәптән Татарстан Республикасы дәүләт </w:t>
      </w:r>
      <w:r w:rsidRPr="00E846E7">
        <w:rPr>
          <w:rFonts w:ascii="Times New Roman" w:hAnsi="Times New Roman" w:cs="Times New Roman"/>
          <w:sz w:val="28"/>
          <w:szCs w:val="28"/>
          <w:lang w:val="tt-RU"/>
        </w:rPr>
        <w:lastRenderedPageBreak/>
        <w:t>гарантияләре буенча Россия Федерациясе валютасында Татарстан Республикасы дәүләт эчке бурычының иң югары чиген нуль күрсәткече белән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2)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9 527 692,3 </w:t>
      </w:r>
      <w:r w:rsidRPr="00E846E7">
        <w:rPr>
          <w:rFonts w:ascii="Times New Roman" w:hAnsi="Times New Roman" w:cs="Times New Roman"/>
          <w:sz w:val="28"/>
          <w:szCs w:val="28"/>
          <w:lang w:val="tt-RU"/>
        </w:rPr>
        <w:t xml:space="preserve">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9 527 692,3 </w:t>
      </w:r>
      <w:r w:rsidRPr="00E846E7">
        <w:rPr>
          <w:rFonts w:ascii="Times New Roman" w:hAnsi="Times New Roman" w:cs="Times New Roman"/>
          <w:sz w:val="28"/>
          <w:szCs w:val="28"/>
          <w:lang w:val="tt-RU"/>
        </w:rPr>
        <w:t>мең япон иенасы күләмендә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2. 2025 елның 1 гыйнварына: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Татарстан Республикасы дәүләт эчке бурычының иң югары чиген </w:t>
      </w:r>
      <w:r w:rsidRPr="00E846E7">
        <w:rPr>
          <w:rFonts w:ascii="Times New Roman" w:hAnsi="Times New Roman" w:cs="Times New Roman"/>
          <w:bCs/>
          <w:sz w:val="28"/>
          <w:szCs w:val="28"/>
          <w:lang w:val="tt-RU"/>
        </w:rPr>
        <w:t xml:space="preserve">97 890 620,9 </w:t>
      </w:r>
      <w:r w:rsidRPr="00E846E7">
        <w:rPr>
          <w:rFonts w:ascii="Times New Roman" w:hAnsi="Times New Roman" w:cs="Times New Roman"/>
          <w:sz w:val="28"/>
          <w:szCs w:val="28"/>
          <w:lang w:val="tt-RU"/>
        </w:rPr>
        <w:t>мең сум итеп, шул исәптән Татарстан Республикасы дәүләт гарантияләре буенча Россия Федерациясе валютасында Татарстан Республикасы дәүләт эчке бурычының иң югары чиген нуль күрсәткече белән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2)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8 785 346,3 </w:t>
      </w:r>
      <w:r w:rsidRPr="00E846E7">
        <w:rPr>
          <w:rFonts w:ascii="Times New Roman" w:hAnsi="Times New Roman" w:cs="Times New Roman"/>
          <w:sz w:val="28"/>
          <w:szCs w:val="28"/>
          <w:lang w:val="tt-RU"/>
        </w:rPr>
        <w:t xml:space="preserve">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8 785 346,3 </w:t>
      </w:r>
      <w:r w:rsidRPr="00E846E7">
        <w:rPr>
          <w:rFonts w:ascii="Times New Roman" w:hAnsi="Times New Roman" w:cs="Times New Roman"/>
          <w:sz w:val="28"/>
          <w:szCs w:val="28"/>
          <w:lang w:val="tt-RU"/>
        </w:rPr>
        <w:t>мең япон иенасы күләмендә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3. 2026 елның 1 гыйнварына: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Татарстан Республикасы дәүләт эчке бурычының иң югары чиген </w:t>
      </w:r>
      <w:r w:rsidRPr="00E846E7">
        <w:rPr>
          <w:rFonts w:ascii="Times New Roman" w:hAnsi="Times New Roman" w:cs="Times New Roman"/>
          <w:bCs/>
          <w:sz w:val="28"/>
          <w:szCs w:val="28"/>
          <w:lang w:val="tt-RU"/>
        </w:rPr>
        <w:t xml:space="preserve">89 042 900,0 </w:t>
      </w:r>
      <w:r w:rsidRPr="00E846E7">
        <w:rPr>
          <w:rFonts w:ascii="Times New Roman" w:hAnsi="Times New Roman" w:cs="Times New Roman"/>
          <w:sz w:val="28"/>
          <w:szCs w:val="28"/>
          <w:lang w:val="tt-RU"/>
        </w:rPr>
        <w:t>мең сум итеп, шул исәптән Татарстан Республикасы дәүләт гарантияләре буенча Россия Федерациясе валютасында Татарстан Республикасы дәүләт эчке бурычының иң югары чиген нуль күрсәткече белән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2)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8 041 788,6 </w:t>
      </w:r>
      <w:r w:rsidRPr="00E846E7">
        <w:rPr>
          <w:rFonts w:ascii="Times New Roman" w:hAnsi="Times New Roman" w:cs="Times New Roman"/>
          <w:sz w:val="28"/>
          <w:szCs w:val="28"/>
          <w:lang w:val="tt-RU"/>
        </w:rPr>
        <w:t xml:space="preserve">мең япон иенасы, шул исәптән Татарстан Республикасы дәүләт гарантияләре буенча чит ил валютасында Татарстан Республикасы дәүләт тышкы бурычының иң югары чиген </w:t>
      </w:r>
      <w:r w:rsidRPr="00E846E7">
        <w:rPr>
          <w:rFonts w:ascii="Times New Roman" w:hAnsi="Times New Roman" w:cs="Times New Roman"/>
          <w:bCs/>
          <w:sz w:val="28"/>
          <w:szCs w:val="28"/>
          <w:lang w:val="tt-RU"/>
        </w:rPr>
        <w:t xml:space="preserve">8 041 788,6 </w:t>
      </w:r>
      <w:r w:rsidRPr="00E846E7">
        <w:rPr>
          <w:rFonts w:ascii="Times New Roman" w:hAnsi="Times New Roman" w:cs="Times New Roman"/>
          <w:sz w:val="28"/>
          <w:szCs w:val="28"/>
          <w:lang w:val="tt-RU"/>
        </w:rPr>
        <w:t xml:space="preserve">мең япон иенасы күләмендә расларга. </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4. Татарстан Республикасы бюджеты кытлыгын финанслау чыганаклары исәбеннән ихтимал булган гарантия очраклары буенча Татарстан Республикасы дәүләт гарантияләрен үтәүгә каралган Татарстан Республикасы бюджетының бюджет ассигнованиеләренең гомуми күләмен 2023 елга </w:t>
      </w:r>
      <w:r w:rsidRPr="00E846E7">
        <w:rPr>
          <w:rFonts w:ascii="Times New Roman" w:hAnsi="Times New Roman" w:cs="Times New Roman"/>
          <w:bCs/>
          <w:sz w:val="28"/>
          <w:szCs w:val="28"/>
          <w:lang w:val="tt-RU"/>
        </w:rPr>
        <w:t xml:space="preserve">6 103 099,2 </w:t>
      </w:r>
      <w:r w:rsidRPr="00E846E7">
        <w:rPr>
          <w:rFonts w:ascii="Times New Roman" w:hAnsi="Times New Roman" w:cs="Times New Roman"/>
          <w:sz w:val="28"/>
          <w:szCs w:val="28"/>
          <w:lang w:val="tt-RU"/>
        </w:rPr>
        <w:t xml:space="preserve">мең сум,             2024 елга </w:t>
      </w:r>
      <w:r w:rsidRPr="00E846E7">
        <w:rPr>
          <w:rFonts w:ascii="Times New Roman" w:hAnsi="Times New Roman" w:cs="Times New Roman"/>
          <w:bCs/>
          <w:sz w:val="28"/>
          <w:szCs w:val="28"/>
          <w:lang w:val="tt-RU"/>
        </w:rPr>
        <w:t xml:space="preserve">5 811 892,3 </w:t>
      </w:r>
      <w:r w:rsidRPr="00E846E7">
        <w:rPr>
          <w:rFonts w:ascii="Times New Roman" w:hAnsi="Times New Roman" w:cs="Times New Roman"/>
          <w:sz w:val="28"/>
          <w:szCs w:val="28"/>
          <w:lang w:val="tt-RU"/>
        </w:rPr>
        <w:t xml:space="preserve">мең сум һәм 2025 елга </w:t>
      </w:r>
      <w:r w:rsidRPr="00E846E7">
        <w:rPr>
          <w:rFonts w:ascii="Times New Roman" w:hAnsi="Times New Roman" w:cs="Times New Roman"/>
          <w:bCs/>
          <w:sz w:val="28"/>
          <w:szCs w:val="28"/>
          <w:lang w:val="tt-RU"/>
        </w:rPr>
        <w:t xml:space="preserve">5 534 768,1 </w:t>
      </w:r>
      <w:r w:rsidRPr="00E846E7">
        <w:rPr>
          <w:rFonts w:ascii="Times New Roman" w:hAnsi="Times New Roman" w:cs="Times New Roman"/>
          <w:sz w:val="28"/>
          <w:szCs w:val="28"/>
          <w:lang w:val="tt-RU"/>
        </w:rPr>
        <w:t>мең сум күләмендә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bCs/>
          <w:sz w:val="28"/>
          <w:szCs w:val="28"/>
          <w:lang w:val="tt-RU"/>
        </w:rPr>
        <w:t xml:space="preserve">5. </w:t>
      </w:r>
      <w:r w:rsidRPr="00E846E7">
        <w:rPr>
          <w:rFonts w:ascii="Times New Roman" w:hAnsi="Times New Roman" w:cs="Times New Roman"/>
          <w:sz w:val="28"/>
          <w:szCs w:val="28"/>
          <w:lang w:val="tt-RU"/>
        </w:rPr>
        <w:t>2023 елга, 2024 һәм 2025 еллар план чорына Татарстан Республикасы эчке дәүләт хисаплашулары программасын әлеге Законга 2 нче кушымта нигезендә расларга.</w:t>
      </w:r>
    </w:p>
    <w:p w:rsidR="00E770EF" w:rsidRPr="00E846E7" w:rsidRDefault="00E770EF" w:rsidP="007E0131">
      <w:pPr>
        <w:pStyle w:val="ConsPlusNormal"/>
        <w:keepNext/>
        <w:keepLines/>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6. 2023 елда Татарстан Республикасы Финанс министрлыгына Татарстан Республикасы бюджетына федераль бюджеттан бердәм бюджет счетында калган акчаларны тулыландыру өчен бюджет кредитлары җәлеп итү юлы белән Татарстан Республикасы исеменнән Татарстан Республикасы эчке дәүләт хисаплашуларын башкару хокукын бирергә.</w:t>
      </w:r>
    </w:p>
    <w:p w:rsidR="009815C1" w:rsidRPr="00E846E7" w:rsidRDefault="009815C1" w:rsidP="007E0131">
      <w:pPr>
        <w:pStyle w:val="ConsPlusNormal"/>
        <w:widowControl w:val="0"/>
        <w:tabs>
          <w:tab w:val="left" w:pos="709"/>
        </w:tabs>
        <w:ind w:firstLine="709"/>
        <w:jc w:val="both"/>
        <w:rPr>
          <w:rFonts w:ascii="Times New Roman" w:hAnsi="Times New Roman" w:cs="Times New Roman"/>
          <w:bCs/>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t>3 статья</w:t>
      </w: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Татарстан Республикасы бюджетында 2023 елга, 2024 һәм 2025 еллар план чорына Татарстан Республикасы бюджеты керемнәренең фаразлана торган күләмнәрен әлеге Законга 3 нче кушымта нигезендә исәпкә алырга.</w:t>
      </w:r>
    </w:p>
    <w:p w:rsidR="00947E9A" w:rsidRPr="00E846E7" w:rsidRDefault="00947E9A" w:rsidP="007E0131">
      <w:pPr>
        <w:pStyle w:val="ConsPlusNormal"/>
        <w:widowControl w:val="0"/>
        <w:tabs>
          <w:tab w:val="left" w:pos="709"/>
        </w:tabs>
        <w:ind w:firstLine="709"/>
        <w:jc w:val="both"/>
        <w:rPr>
          <w:rFonts w:ascii="Times New Roman" w:hAnsi="Times New Roman" w:cs="Times New Roman"/>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lastRenderedPageBreak/>
        <w:t>4 статья</w:t>
      </w: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Татарстан Республикасы Бюджет кодексының 60</w:t>
      </w:r>
      <w:r w:rsidRPr="00E846E7">
        <w:rPr>
          <w:rFonts w:ascii="Times New Roman" w:hAnsi="Times New Roman" w:cs="Times New Roman"/>
          <w:sz w:val="28"/>
          <w:szCs w:val="28"/>
          <w:vertAlign w:val="superscript"/>
          <w:lang w:val="tt-RU"/>
        </w:rPr>
        <w:t>1</w:t>
      </w:r>
      <w:r w:rsidRPr="00E846E7">
        <w:rPr>
          <w:rFonts w:ascii="Times New Roman" w:hAnsi="Times New Roman" w:cs="Times New Roman"/>
          <w:sz w:val="28"/>
          <w:szCs w:val="28"/>
          <w:lang w:val="tt-RU"/>
        </w:rPr>
        <w:t xml:space="preserve"> статьясындагы 2 пункты нигезендә 2023 елга, 2024 һәм 2025 еллар план чорына Татарстан Республикасы бюджет системасы бюджетлары арасында керемнәр бүлү нормативларын әлеге Законга 4 нче кушымта нигезендә расларга.</w:t>
      </w:r>
    </w:p>
    <w:p w:rsidR="009815C1" w:rsidRPr="00E846E7" w:rsidRDefault="009815C1" w:rsidP="007E0131">
      <w:pPr>
        <w:pStyle w:val="ConsPlusNormal"/>
        <w:widowControl w:val="0"/>
        <w:tabs>
          <w:tab w:val="left" w:pos="709"/>
        </w:tabs>
        <w:ind w:firstLine="709"/>
        <w:jc w:val="both"/>
        <w:rPr>
          <w:rFonts w:ascii="Times New Roman" w:hAnsi="Times New Roman" w:cs="Times New Roman"/>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t xml:space="preserve">5 статья </w:t>
      </w: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p>
    <w:p w:rsidR="00947E9A" w:rsidRPr="00E846E7" w:rsidRDefault="00947E9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Татарстан Республикасы Бюджет кодексының 41 статьясы нигезендә           2023 елга, 2024 һәм 2025 еллар план чорына Россия Федерациясе территориясендә җитештерелә торган автомобиль бензинына һәм турыдан-туры куыла торган бензинга, дизель ягулыгына, дизель һәм (яисә) карбюраторлы (инжекторлы) двигательләр өчен мотор майларына акцизлардан җирле бюджетларга күчерелә торган түләүләрнең дифференциацияләнгән нормативлары күләмнәрен әлеге Законга 5 нче кушымта нигезендә расларга.</w:t>
      </w:r>
    </w:p>
    <w:p w:rsidR="009815C1" w:rsidRPr="00E846E7" w:rsidRDefault="009815C1" w:rsidP="007E0131">
      <w:pPr>
        <w:pStyle w:val="ConsPlusNormal"/>
        <w:widowControl w:val="0"/>
        <w:tabs>
          <w:tab w:val="left" w:pos="709"/>
        </w:tabs>
        <w:ind w:firstLine="709"/>
        <w:jc w:val="both"/>
        <w:rPr>
          <w:rFonts w:ascii="Times New Roman" w:hAnsi="Times New Roman" w:cs="Times New Roman"/>
          <w:sz w:val="28"/>
          <w:szCs w:val="28"/>
          <w:lang w:val="tt-RU"/>
        </w:rPr>
      </w:pPr>
    </w:p>
    <w:p w:rsidR="001E211B" w:rsidRPr="00E846E7" w:rsidRDefault="001E211B"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t>6 статья</w:t>
      </w:r>
    </w:p>
    <w:p w:rsidR="001E211B" w:rsidRPr="00E846E7" w:rsidRDefault="001E211B" w:rsidP="007E0131">
      <w:pPr>
        <w:pStyle w:val="ConsPlusNormal"/>
        <w:widowControl w:val="0"/>
        <w:ind w:firstLine="709"/>
        <w:jc w:val="both"/>
        <w:rPr>
          <w:rFonts w:ascii="Times New Roman" w:hAnsi="Times New Roman" w:cs="Times New Roman"/>
          <w:sz w:val="28"/>
          <w:szCs w:val="28"/>
          <w:lang w:val="tt-RU"/>
        </w:rPr>
      </w:pPr>
    </w:p>
    <w:p w:rsidR="001E211B" w:rsidRPr="00E846E7" w:rsidRDefault="001E211B"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1. Акцияләре Татарстан Республикасы милкендә булган акционер җәмгыятьләрнең идарә органнарындагы дәүләт вәкилләре, 2022 ел нәтиҗәләре буенча чиста табыштан файдалану һәм дивидендлар түләү мәсьәләләре буенча акционер җәмгыятьләрнең идарә органнары (директорлар советы, күзәтчелек советы, акционерларның гомуми җыелышы) тарафыннан карарлар кабул ителгәндә, акцияләр буенча дивидендларны 2023 елның 1 сентябренә кадәр (әгәр җәмгыять уставында башка срок билгеләнмәгән булса) ел йомгаклары буенча чиста табыштан кимендә 30 процент күләмендә акчалата түләү өчен тавыш бирергә тиеш. </w:t>
      </w:r>
    </w:p>
    <w:p w:rsidR="001E211B" w:rsidRPr="00E846E7" w:rsidRDefault="001E211B"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2. 2023 елда Татарстан Республикасы бюджетына Татарстан Республикасы дәүләт унитар предприятиеләре табышының 2022 ел йомгаклары буенча салымнарны түләгәннән һәм башка мәҗбүри түләүләрне башкарганнан соң калган өлеше 2023 елның 1 июленә кадәр әлеге табыштан 30 процент күләмендә күчерелә дип билгеләргә.</w:t>
      </w:r>
    </w:p>
    <w:p w:rsidR="009815C1" w:rsidRPr="00E846E7" w:rsidRDefault="009815C1" w:rsidP="007E0131">
      <w:pPr>
        <w:pStyle w:val="ConsPlusNormal"/>
        <w:widowControl w:val="0"/>
        <w:tabs>
          <w:tab w:val="left" w:pos="709"/>
        </w:tabs>
        <w:jc w:val="both"/>
        <w:rPr>
          <w:rFonts w:ascii="Times New Roman" w:hAnsi="Times New Roman" w:cs="Times New Roman"/>
          <w:sz w:val="28"/>
          <w:szCs w:val="28"/>
          <w:lang w:val="tt-RU"/>
        </w:rPr>
      </w:pPr>
    </w:p>
    <w:p w:rsidR="0070158A" w:rsidRPr="00E846E7" w:rsidRDefault="0070158A" w:rsidP="007E0131">
      <w:pPr>
        <w:pStyle w:val="ConsPlusNormal"/>
        <w:widowControl w:val="0"/>
        <w:ind w:firstLine="709"/>
        <w:jc w:val="both"/>
        <w:rPr>
          <w:rFonts w:ascii="Times New Roman" w:hAnsi="Times New Roman" w:cs="Times New Roman"/>
          <w:b/>
          <w:sz w:val="28"/>
          <w:szCs w:val="28"/>
          <w:lang w:val="tt-RU"/>
        </w:rPr>
      </w:pPr>
      <w:r w:rsidRPr="00E846E7">
        <w:rPr>
          <w:rFonts w:ascii="Times New Roman" w:hAnsi="Times New Roman" w:cs="Times New Roman"/>
          <w:b/>
          <w:sz w:val="28"/>
          <w:szCs w:val="28"/>
          <w:lang w:val="tt-RU"/>
        </w:rPr>
        <w:t>7 статья</w:t>
      </w:r>
    </w:p>
    <w:p w:rsidR="0070158A" w:rsidRPr="00E846E7" w:rsidRDefault="0070158A" w:rsidP="007E0131">
      <w:pPr>
        <w:pStyle w:val="ConsPlusNormal"/>
        <w:widowControl w:val="0"/>
        <w:ind w:firstLine="709"/>
        <w:jc w:val="both"/>
        <w:rPr>
          <w:rFonts w:ascii="Times New Roman" w:hAnsi="Times New Roman" w:cs="Times New Roman"/>
          <w:b/>
          <w:sz w:val="28"/>
          <w:szCs w:val="28"/>
          <w:lang w:val="tt-RU"/>
        </w:rPr>
      </w:pPr>
    </w:p>
    <w:p w:rsidR="0070158A" w:rsidRPr="00E846E7" w:rsidRDefault="0070158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1. 2023 елга, 2024 һәм 2025 еллар план чорына Татарстан Республикасы бюджеты чыгымнарының ведомство структурасын әлеге Законга 6 нчы кушымта нигезендә расларга.</w:t>
      </w:r>
    </w:p>
    <w:p w:rsidR="0070158A" w:rsidRPr="00E846E7" w:rsidRDefault="0070158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2. 2023 елга, 2024 һәм 2025 еллар план чорына Татарстан Республикасы бюджетының бюджет ассигнованиеләрен бюджетлар чыгымнары классификациясе бүлекләре, бүлекчәләре, максатчан статьялары (Татарстан Республикасы дәүләт программалары һәм эшчәнлекнең программага карамаган юнәлешләре), чыгымнар төрләре төркемнәре буенча бүлүне әлеге Законга 7 нче кушымта нигезендә расларга.</w:t>
      </w:r>
    </w:p>
    <w:p w:rsidR="0070158A" w:rsidRPr="00E846E7" w:rsidRDefault="0070158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3. 2023 елга, 2024 һәм 2025 еллар план чорына Татарстан Республикасы бюджетының бюджет ассигнованиеләрен бюджетлар чыгымнары </w:t>
      </w:r>
      <w:r w:rsidRPr="00E846E7">
        <w:rPr>
          <w:rFonts w:ascii="Times New Roman" w:hAnsi="Times New Roman" w:cs="Times New Roman"/>
          <w:sz w:val="28"/>
          <w:szCs w:val="28"/>
          <w:lang w:val="tt-RU"/>
        </w:rPr>
        <w:lastRenderedPageBreak/>
        <w:t>классификациясенең максатчан статьялары (Татарстан Республикасы дәүләт программалары һәм эшчәнлекнең программага карамаган юнәлешләре), чыгымнар төрләре төркемнәре, бүлекләре, бүлекчәләре буенча бүлүне әлеге Законга 8 нче кушымта нигезендә расларга.</w:t>
      </w:r>
    </w:p>
    <w:p w:rsidR="0070158A" w:rsidRPr="00E846E7" w:rsidRDefault="0070158A" w:rsidP="007E0131">
      <w:pPr>
        <w:pStyle w:val="ConsPlusNormal"/>
        <w:widowControl w:val="0"/>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4. Татарстан Республикасы бюджетының гавам</w:t>
      </w:r>
      <w:r w:rsidR="002A5F17">
        <w:rPr>
          <w:rFonts w:ascii="Times New Roman" w:hAnsi="Times New Roman" w:cs="Times New Roman"/>
          <w:sz w:val="28"/>
          <w:szCs w:val="28"/>
          <w:lang w:val="tt-RU"/>
        </w:rPr>
        <w:t>и</w:t>
      </w:r>
      <w:r w:rsidRPr="00E846E7">
        <w:rPr>
          <w:rFonts w:ascii="Times New Roman" w:hAnsi="Times New Roman" w:cs="Times New Roman"/>
          <w:sz w:val="28"/>
          <w:szCs w:val="28"/>
          <w:lang w:val="tt-RU"/>
        </w:rPr>
        <w:t xml:space="preserve"> норматив йөкләмәләрне үтәүгә юнәлдерелә торган бюджет ассигнованиеләренең гомуми күләмен 2023 елга                 </w:t>
      </w:r>
      <w:r w:rsidR="00F30BE5" w:rsidRPr="00E846E7">
        <w:rPr>
          <w:rFonts w:ascii="Times New Roman" w:hAnsi="Times New Roman" w:cs="Times New Roman"/>
          <w:sz w:val="28"/>
          <w:szCs w:val="28"/>
          <w:lang w:val="tt-RU"/>
        </w:rPr>
        <w:t>10 091</w:t>
      </w:r>
      <w:r w:rsidRPr="00E846E7">
        <w:rPr>
          <w:rFonts w:ascii="Times New Roman" w:hAnsi="Times New Roman" w:cs="Times New Roman"/>
          <w:sz w:val="28"/>
          <w:szCs w:val="28"/>
          <w:lang w:val="tt-RU"/>
        </w:rPr>
        <w:t> </w:t>
      </w:r>
      <w:r w:rsidR="00F30BE5" w:rsidRPr="00E846E7">
        <w:rPr>
          <w:rFonts w:ascii="Times New Roman" w:hAnsi="Times New Roman" w:cs="Times New Roman"/>
          <w:sz w:val="28"/>
          <w:szCs w:val="28"/>
          <w:lang w:val="tt-RU"/>
        </w:rPr>
        <w:t>199,3</w:t>
      </w:r>
      <w:r w:rsidRPr="00E846E7">
        <w:rPr>
          <w:rFonts w:ascii="Times New Roman" w:hAnsi="Times New Roman" w:cs="Times New Roman"/>
          <w:sz w:val="28"/>
          <w:szCs w:val="28"/>
          <w:lang w:val="tt-RU"/>
        </w:rPr>
        <w:t xml:space="preserve"> мең сум, 2024 елга </w:t>
      </w:r>
      <w:r w:rsidR="00F30BE5" w:rsidRPr="00E846E7">
        <w:rPr>
          <w:rFonts w:ascii="Times New Roman" w:hAnsi="Times New Roman" w:cs="Times New Roman"/>
          <w:sz w:val="28"/>
          <w:szCs w:val="28"/>
          <w:lang w:val="tt-RU"/>
        </w:rPr>
        <w:t>7</w:t>
      </w:r>
      <w:r w:rsidRPr="00E846E7">
        <w:rPr>
          <w:rFonts w:ascii="Times New Roman" w:hAnsi="Times New Roman" w:cs="Times New Roman"/>
          <w:sz w:val="28"/>
          <w:szCs w:val="28"/>
          <w:lang w:val="tt-RU"/>
        </w:rPr>
        <w:t> </w:t>
      </w:r>
      <w:r w:rsidR="00F30BE5" w:rsidRPr="00E846E7">
        <w:rPr>
          <w:rFonts w:ascii="Times New Roman" w:hAnsi="Times New Roman" w:cs="Times New Roman"/>
          <w:sz w:val="28"/>
          <w:szCs w:val="28"/>
          <w:lang w:val="tt-RU"/>
        </w:rPr>
        <w:t>545</w:t>
      </w:r>
      <w:r w:rsidRPr="00E846E7">
        <w:rPr>
          <w:rFonts w:ascii="Times New Roman" w:hAnsi="Times New Roman" w:cs="Times New Roman"/>
          <w:sz w:val="28"/>
          <w:szCs w:val="28"/>
          <w:lang w:val="tt-RU"/>
        </w:rPr>
        <w:t> </w:t>
      </w:r>
      <w:r w:rsidR="00F30BE5" w:rsidRPr="00E846E7">
        <w:rPr>
          <w:rFonts w:ascii="Times New Roman" w:hAnsi="Times New Roman" w:cs="Times New Roman"/>
          <w:sz w:val="28"/>
          <w:szCs w:val="28"/>
          <w:lang w:val="tt-RU"/>
        </w:rPr>
        <w:t>325,2</w:t>
      </w:r>
      <w:r w:rsidRPr="00E846E7">
        <w:rPr>
          <w:rFonts w:ascii="Times New Roman" w:hAnsi="Times New Roman" w:cs="Times New Roman"/>
          <w:sz w:val="28"/>
          <w:szCs w:val="28"/>
          <w:lang w:val="tt-RU"/>
        </w:rPr>
        <w:t xml:space="preserve"> мең сум һәм 2025 елга </w:t>
      </w:r>
      <w:r w:rsidR="00F30BE5" w:rsidRPr="00E846E7">
        <w:rPr>
          <w:rFonts w:ascii="Times New Roman" w:hAnsi="Times New Roman" w:cs="Times New Roman"/>
          <w:sz w:val="28"/>
          <w:szCs w:val="28"/>
          <w:lang w:val="tt-RU"/>
        </w:rPr>
        <w:t>7</w:t>
      </w:r>
      <w:r w:rsidRPr="00E846E7">
        <w:rPr>
          <w:rFonts w:ascii="Times New Roman" w:hAnsi="Times New Roman" w:cs="Times New Roman"/>
          <w:sz w:val="28"/>
          <w:szCs w:val="28"/>
          <w:lang w:val="tt-RU"/>
        </w:rPr>
        <w:t> </w:t>
      </w:r>
      <w:r w:rsidR="00F30BE5" w:rsidRPr="00E846E7">
        <w:rPr>
          <w:rFonts w:ascii="Times New Roman" w:hAnsi="Times New Roman" w:cs="Times New Roman"/>
          <w:sz w:val="28"/>
          <w:szCs w:val="28"/>
          <w:lang w:val="tt-RU"/>
        </w:rPr>
        <w:t>805</w:t>
      </w:r>
      <w:r w:rsidRPr="00E846E7">
        <w:rPr>
          <w:rFonts w:ascii="Times New Roman" w:hAnsi="Times New Roman" w:cs="Times New Roman"/>
          <w:sz w:val="28"/>
          <w:szCs w:val="28"/>
          <w:lang w:val="tt-RU"/>
        </w:rPr>
        <w:t> </w:t>
      </w:r>
      <w:r w:rsidR="00F30BE5" w:rsidRPr="00E846E7">
        <w:rPr>
          <w:rFonts w:ascii="Times New Roman" w:hAnsi="Times New Roman" w:cs="Times New Roman"/>
          <w:sz w:val="28"/>
          <w:szCs w:val="28"/>
          <w:lang w:val="tt-RU"/>
        </w:rPr>
        <w:t>958,9</w:t>
      </w:r>
      <w:r w:rsidRPr="00E846E7">
        <w:rPr>
          <w:rFonts w:ascii="Times New Roman" w:hAnsi="Times New Roman" w:cs="Times New Roman"/>
          <w:sz w:val="28"/>
          <w:szCs w:val="28"/>
          <w:lang w:val="tt-RU"/>
        </w:rPr>
        <w:t xml:space="preserve"> мең сум күләмендә расларга.</w:t>
      </w:r>
    </w:p>
    <w:p w:rsidR="008171DC" w:rsidRPr="00E846E7" w:rsidRDefault="008171DC" w:rsidP="007E0131">
      <w:pPr>
        <w:ind w:firstLine="709"/>
        <w:jc w:val="both"/>
        <w:rPr>
          <w:sz w:val="28"/>
          <w:szCs w:val="28"/>
        </w:rPr>
      </w:pPr>
      <w:r w:rsidRPr="00E846E7">
        <w:rPr>
          <w:sz w:val="28"/>
          <w:szCs w:val="28"/>
        </w:rPr>
        <w:t>5. Татарстан Республикасы Бюджет кодексының 77 статьясындагы 3 пункты нигезендә, Татарстан Республикасы бюджетының җыелма бюджет язмасы күрсәткечләренә 2023 елда үзгәрешләр кертү өчен әлеге статьяда расланган, бюджетлар чыгымнары классификациясенең «Гомумдәүләт мәсьәләләре» бүлегендәге «Башка гомумдәүләт мәсьәләләре» бүлекчәсе буенча каралган бюджет ассигнованиеләре составындагы резервланган акчаларны Татарстан Республикасы Министрлар Кабинеты карарлары буенча түбәндәгечә бүлү нигез булып тора дип билгеләргә:</w:t>
      </w:r>
    </w:p>
    <w:p w:rsidR="008171DC" w:rsidRPr="00E846E7" w:rsidRDefault="008171DC" w:rsidP="007E0131">
      <w:pPr>
        <w:ind w:firstLine="567"/>
        <w:jc w:val="both"/>
        <w:rPr>
          <w:sz w:val="28"/>
          <w:szCs w:val="28"/>
        </w:rPr>
      </w:pPr>
      <w:r w:rsidRPr="00E846E7">
        <w:rPr>
          <w:sz w:val="28"/>
          <w:szCs w:val="28"/>
        </w:rPr>
        <w:t>1) оешмалар мөлкәтенә салым һәм җир салымын түләүгә 2023 елга 1 832 406,4 мең сум, 2024 елга 1 882 442,0 мең сум, 2025 елга 1 932 680,0 мең сум күләмендә;</w:t>
      </w:r>
    </w:p>
    <w:p w:rsidR="008171DC" w:rsidRPr="00E846E7" w:rsidRDefault="008171DC" w:rsidP="007E0131">
      <w:pPr>
        <w:ind w:firstLine="567"/>
        <w:jc w:val="both"/>
        <w:rPr>
          <w:sz w:val="28"/>
          <w:szCs w:val="28"/>
        </w:rPr>
      </w:pPr>
      <w:r w:rsidRPr="00E846E7">
        <w:rPr>
          <w:sz w:val="28"/>
          <w:szCs w:val="28"/>
        </w:rPr>
        <w:t>2) бюджет өлкәсе учреждениеләре хезмәткәрләренең хезмәт хакын арттыруга юнәлдерелгән чараларны гамәлгә ашыруга 2023 елга 6 356 439,0 мең сум, 2024 елга 6 610 696,6 мең сум, 2025 елга 6 875 124,4 мең сум күләмендә;</w:t>
      </w:r>
    </w:p>
    <w:p w:rsidR="008171DC" w:rsidRPr="00E846E7" w:rsidRDefault="008171DC" w:rsidP="007E0131">
      <w:pPr>
        <w:ind w:firstLine="567"/>
        <w:jc w:val="both"/>
        <w:rPr>
          <w:sz w:val="28"/>
          <w:szCs w:val="28"/>
        </w:rPr>
      </w:pPr>
      <w:r w:rsidRPr="00E846E7">
        <w:rPr>
          <w:sz w:val="28"/>
          <w:szCs w:val="28"/>
        </w:rPr>
        <w:t>3) аерым категориядәге гражданнарга социаль ярдәм чараларын гамәлгә ашыруга 2023 елга 1 103 440,0 мең сум, 2024 елга 1 147 577,6 мең сум, 2025 елга 1 193 480,7 мең сум күләмендә;</w:t>
      </w:r>
    </w:p>
    <w:p w:rsidR="008171DC" w:rsidRPr="00E846E7" w:rsidRDefault="008171DC" w:rsidP="007E0131">
      <w:pPr>
        <w:ind w:firstLine="567"/>
        <w:jc w:val="both"/>
        <w:rPr>
          <w:sz w:val="28"/>
          <w:szCs w:val="28"/>
        </w:rPr>
      </w:pPr>
      <w:r w:rsidRPr="00E846E7">
        <w:rPr>
          <w:sz w:val="28"/>
          <w:szCs w:val="28"/>
        </w:rPr>
        <w:t>4) гражданнарның ихтыярый салым акчаларын җәлеп итеп гамәлгә ашырыла торган җирле әһәмияттәге мәсьәләләрне хәл итү чараларын башкаруга 2023 елга 1 352 100,0 мең сум, 2024 елга 1 352 100,0 мең сум, 2025 елга 1 352 100,0 мең сум күләмендә;</w:t>
      </w:r>
    </w:p>
    <w:p w:rsidR="0070158A" w:rsidRPr="00E846E7" w:rsidRDefault="008171DC" w:rsidP="007E0131">
      <w:pPr>
        <w:ind w:firstLine="567"/>
        <w:jc w:val="both"/>
        <w:rPr>
          <w:sz w:val="28"/>
          <w:szCs w:val="28"/>
        </w:rPr>
      </w:pPr>
      <w:r w:rsidRPr="00E846E7">
        <w:rPr>
          <w:sz w:val="28"/>
          <w:szCs w:val="28"/>
        </w:rPr>
        <w:t xml:space="preserve">5) дәүләт (муниципаль) бюджет </w:t>
      </w:r>
      <w:r w:rsidR="004C6BAD" w:rsidRPr="00E846E7">
        <w:rPr>
          <w:sz w:val="28"/>
          <w:szCs w:val="28"/>
        </w:rPr>
        <w:t xml:space="preserve">учреждениеләре </w:t>
      </w:r>
      <w:r w:rsidRPr="00E846E7">
        <w:rPr>
          <w:sz w:val="28"/>
          <w:szCs w:val="28"/>
        </w:rPr>
        <w:t>һәм автоном учреждениеләр тарафыннан дәүләт (муниципаль) хезмәт күрсәтүләренә (эшләр башкаруга) дәүләт (муниципаль)  йөкләмәләрен үтәүне финанс белән тәэмин итүгә 2023 елга 1 500 000,0 мең сум,  2024 елга 1 500 000,0 мең сум, 2025 елга 1 500 000,0 мең сум күләмендә.</w:t>
      </w:r>
    </w:p>
    <w:p w:rsidR="00CB571E" w:rsidRPr="00E846E7" w:rsidRDefault="00CB571E" w:rsidP="007E0131">
      <w:pPr>
        <w:widowControl w:val="0"/>
        <w:tabs>
          <w:tab w:val="left" w:pos="709"/>
        </w:tabs>
        <w:autoSpaceDE w:val="0"/>
        <w:autoSpaceDN w:val="0"/>
        <w:adjustRightInd w:val="0"/>
        <w:ind w:firstLine="709"/>
        <w:jc w:val="both"/>
        <w:rPr>
          <w:sz w:val="28"/>
          <w:szCs w:val="28"/>
        </w:rPr>
      </w:pPr>
    </w:p>
    <w:p w:rsidR="00B85441" w:rsidRPr="00E846E7" w:rsidRDefault="00B85441" w:rsidP="007E0131">
      <w:pPr>
        <w:pStyle w:val="ConsPlusTitle"/>
        <w:ind w:firstLine="709"/>
        <w:jc w:val="both"/>
        <w:outlineLvl w:val="0"/>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8 статья </w:t>
      </w:r>
    </w:p>
    <w:p w:rsidR="00B85441" w:rsidRPr="00E846E7" w:rsidRDefault="00B85441" w:rsidP="007E0131">
      <w:pPr>
        <w:pStyle w:val="ConsPlusTitle"/>
        <w:ind w:firstLine="709"/>
        <w:jc w:val="both"/>
        <w:outlineLvl w:val="0"/>
        <w:rPr>
          <w:rFonts w:ascii="Times New Roman" w:hAnsi="Times New Roman" w:cs="Times New Roman"/>
          <w:b w:val="0"/>
          <w:sz w:val="28"/>
          <w:szCs w:val="28"/>
          <w:lang w:val="tt-RU"/>
        </w:rPr>
      </w:pPr>
    </w:p>
    <w:p w:rsidR="00B85441" w:rsidRPr="00E846E7" w:rsidRDefault="0068395C" w:rsidP="007E0131">
      <w:pPr>
        <w:widowControl w:val="0"/>
        <w:ind w:firstLine="709"/>
        <w:jc w:val="both"/>
        <w:rPr>
          <w:sz w:val="28"/>
          <w:szCs w:val="28"/>
        </w:rPr>
      </w:pPr>
      <w:r w:rsidRPr="00E846E7">
        <w:rPr>
          <w:sz w:val="28"/>
          <w:szCs w:val="28"/>
        </w:rPr>
        <w:t>Товарлар (эшләр, хезмәт күрсәтүләр) җитештерүче ю</w:t>
      </w:r>
      <w:r w:rsidR="00B85441" w:rsidRPr="00E846E7">
        <w:rPr>
          <w:sz w:val="28"/>
          <w:szCs w:val="28"/>
        </w:rPr>
        <w:t>ридик затларга, индивиду</w:t>
      </w:r>
      <w:r w:rsidRPr="00E846E7">
        <w:rPr>
          <w:sz w:val="28"/>
          <w:szCs w:val="28"/>
        </w:rPr>
        <w:t xml:space="preserve">аль эшкуарларга, физик затларга </w:t>
      </w:r>
      <w:r w:rsidR="00B85441" w:rsidRPr="00E846E7">
        <w:rPr>
          <w:sz w:val="28"/>
          <w:szCs w:val="28"/>
        </w:rPr>
        <w:t xml:space="preserve">әлеге Законда каралган субсидияләр Татарстан Республикасы Министрлар Кабинеты тарафыннан билгеләнгән тәртиптә бирелә. </w:t>
      </w:r>
    </w:p>
    <w:p w:rsidR="008171DC" w:rsidRPr="00E846E7" w:rsidRDefault="008171DC" w:rsidP="007E0131">
      <w:pPr>
        <w:pStyle w:val="ConsPlusNormal"/>
        <w:widowControl w:val="0"/>
        <w:tabs>
          <w:tab w:val="left" w:pos="709"/>
        </w:tabs>
        <w:ind w:firstLine="709"/>
        <w:jc w:val="both"/>
        <w:rPr>
          <w:rFonts w:ascii="Times New Roman" w:hAnsi="Times New Roman" w:cs="Times New Roman"/>
          <w:sz w:val="28"/>
          <w:szCs w:val="28"/>
          <w:lang w:val="tt-RU"/>
        </w:rPr>
      </w:pPr>
    </w:p>
    <w:p w:rsidR="00113F39" w:rsidRPr="00E846E7" w:rsidRDefault="00113F39" w:rsidP="007E0131">
      <w:pPr>
        <w:widowControl w:val="0"/>
        <w:ind w:firstLine="709"/>
        <w:jc w:val="both"/>
        <w:rPr>
          <w:b/>
          <w:sz w:val="28"/>
          <w:szCs w:val="28"/>
        </w:rPr>
      </w:pPr>
      <w:r w:rsidRPr="00E846E7">
        <w:rPr>
          <w:b/>
          <w:sz w:val="28"/>
          <w:szCs w:val="28"/>
        </w:rPr>
        <w:t>9 статья</w:t>
      </w:r>
    </w:p>
    <w:p w:rsidR="00113F39" w:rsidRPr="00E846E7" w:rsidRDefault="00113F39" w:rsidP="007E0131">
      <w:pPr>
        <w:widowControl w:val="0"/>
        <w:ind w:firstLine="709"/>
        <w:jc w:val="both"/>
        <w:rPr>
          <w:sz w:val="28"/>
          <w:szCs w:val="28"/>
        </w:rPr>
      </w:pPr>
    </w:p>
    <w:p w:rsidR="00113F39" w:rsidRPr="00E846E7" w:rsidRDefault="00113F39" w:rsidP="007E0131">
      <w:pPr>
        <w:widowControl w:val="0"/>
        <w:ind w:firstLine="709"/>
        <w:jc w:val="both"/>
        <w:rPr>
          <w:sz w:val="28"/>
          <w:szCs w:val="28"/>
        </w:rPr>
      </w:pPr>
      <w:r w:rsidRPr="00E846E7">
        <w:rPr>
          <w:sz w:val="28"/>
          <w:szCs w:val="28"/>
        </w:rPr>
        <w:t>1. Татарстан Республикасы Бюджет кодексының 44</w:t>
      </w:r>
      <w:r w:rsidRPr="00E846E7">
        <w:rPr>
          <w:sz w:val="28"/>
          <w:szCs w:val="28"/>
          <w:vertAlign w:val="superscript"/>
        </w:rPr>
        <w:t>10</w:t>
      </w:r>
      <w:r w:rsidRPr="00E846E7">
        <w:rPr>
          <w:sz w:val="28"/>
          <w:szCs w:val="28"/>
        </w:rPr>
        <w:t xml:space="preserve"> статьясы нигезендә               2023 елда, 2024 һәм 2025 еллар план чорында җирле бюджетлардан Татарстан </w:t>
      </w:r>
      <w:r w:rsidRPr="00E846E7">
        <w:rPr>
          <w:sz w:val="28"/>
          <w:szCs w:val="28"/>
        </w:rPr>
        <w:lastRenderedPageBreak/>
        <w:t>Республикасы бюджетына күчерелергә тиешле бюджетара субсидияләр күләмен әлеге Законга 9 нчы кушымта нигезендә расларга.</w:t>
      </w:r>
    </w:p>
    <w:p w:rsidR="00113F39" w:rsidRPr="00E846E7" w:rsidRDefault="00113F39" w:rsidP="007E0131">
      <w:pPr>
        <w:widowControl w:val="0"/>
        <w:ind w:firstLine="709"/>
        <w:jc w:val="both"/>
        <w:rPr>
          <w:sz w:val="28"/>
          <w:szCs w:val="28"/>
        </w:rPr>
      </w:pPr>
      <w:r w:rsidRPr="00E846E7">
        <w:rPr>
          <w:sz w:val="28"/>
          <w:szCs w:val="28"/>
        </w:rPr>
        <w:t>2. Татарстан Республикасы Бюджет кодексының 44</w:t>
      </w:r>
      <w:r w:rsidRPr="00E846E7">
        <w:rPr>
          <w:sz w:val="28"/>
          <w:szCs w:val="28"/>
          <w:vertAlign w:val="superscript"/>
        </w:rPr>
        <w:t>10</w:t>
      </w:r>
      <w:r w:rsidRPr="00E846E7">
        <w:rPr>
          <w:sz w:val="28"/>
          <w:szCs w:val="28"/>
        </w:rPr>
        <w:t xml:space="preserve"> статьясы нигезендә җирле бюджеттан Татарстан Республикасы бюджетына күчерелергә тиешле субсидия күләме, бер кешегә исәпләгәндә, аерым муниципаль берәмлек өчен финанс хисабы елында җирле бюджетның бер кешегә исәпләп чыгарылган салым керемнәре (түләүләрнең өстәмә нормативлары буенча салым керемнәрен исәпкә алмыйча) һәм бер кешегә исәпләп чыгарылган салым керемнәренең 1,3 тапкыр арттырылган уртача дәрәҗәсе арасындагы аерманың 2023 елда – 3 процентын,             2024 елда – 5 процентын, 2025 елда 5 процентын тәшкил итә дип билгеләргә.</w:t>
      </w:r>
    </w:p>
    <w:p w:rsidR="009815C1" w:rsidRPr="00E846E7" w:rsidRDefault="009815C1" w:rsidP="007E0131">
      <w:pPr>
        <w:pStyle w:val="ConsPlusNormal"/>
        <w:widowControl w:val="0"/>
        <w:tabs>
          <w:tab w:val="left" w:pos="709"/>
        </w:tabs>
        <w:ind w:firstLine="709"/>
        <w:jc w:val="both"/>
        <w:rPr>
          <w:rFonts w:ascii="Times New Roman" w:hAnsi="Times New Roman" w:cs="Times New Roman"/>
          <w:sz w:val="28"/>
          <w:szCs w:val="28"/>
          <w:lang w:val="tt-RU"/>
        </w:rPr>
      </w:pPr>
    </w:p>
    <w:p w:rsidR="000A5C50" w:rsidRPr="00E846E7" w:rsidRDefault="000A5C50" w:rsidP="007E0131">
      <w:pPr>
        <w:widowControl w:val="0"/>
        <w:ind w:firstLine="709"/>
        <w:jc w:val="both"/>
        <w:rPr>
          <w:b/>
          <w:sz w:val="28"/>
          <w:szCs w:val="28"/>
        </w:rPr>
      </w:pPr>
      <w:r w:rsidRPr="00E846E7">
        <w:rPr>
          <w:b/>
          <w:sz w:val="28"/>
          <w:szCs w:val="28"/>
        </w:rPr>
        <w:t>10 статья</w:t>
      </w:r>
    </w:p>
    <w:p w:rsidR="000A5C50" w:rsidRPr="00E846E7" w:rsidRDefault="000A5C50" w:rsidP="007E0131">
      <w:pPr>
        <w:widowControl w:val="0"/>
        <w:ind w:firstLine="709"/>
        <w:jc w:val="both"/>
        <w:rPr>
          <w:sz w:val="28"/>
          <w:szCs w:val="28"/>
        </w:rPr>
      </w:pPr>
    </w:p>
    <w:p w:rsidR="000A5C50" w:rsidRPr="00E846E7" w:rsidRDefault="000A5C50" w:rsidP="007E0131">
      <w:pPr>
        <w:widowControl w:val="0"/>
        <w:ind w:firstLine="709"/>
        <w:jc w:val="both"/>
        <w:rPr>
          <w:sz w:val="28"/>
          <w:szCs w:val="28"/>
        </w:rPr>
      </w:pPr>
      <w:r w:rsidRPr="00E846E7">
        <w:rPr>
          <w:sz w:val="28"/>
          <w:szCs w:val="28"/>
        </w:rPr>
        <w:t>1. Муниципаль районнарның (шәһәр округларының) бюджет тәэмин ителешен тигезләүгә дотацияләр күләмен түбәндәгечә расларга:</w:t>
      </w:r>
    </w:p>
    <w:p w:rsidR="000A5C50" w:rsidRPr="00E846E7" w:rsidRDefault="000A5C50" w:rsidP="007E0131">
      <w:pPr>
        <w:widowControl w:val="0"/>
        <w:ind w:firstLine="709"/>
        <w:jc w:val="both"/>
        <w:rPr>
          <w:sz w:val="28"/>
          <w:szCs w:val="28"/>
        </w:rPr>
      </w:pPr>
      <w:r w:rsidRPr="00E846E7">
        <w:rPr>
          <w:sz w:val="28"/>
          <w:szCs w:val="28"/>
        </w:rPr>
        <w:t>1) 2023 елга – 18 280 653,2 мең сум;</w:t>
      </w:r>
    </w:p>
    <w:p w:rsidR="000A5C50" w:rsidRPr="00E846E7" w:rsidRDefault="000A5C50" w:rsidP="007E0131">
      <w:pPr>
        <w:widowControl w:val="0"/>
        <w:ind w:firstLine="709"/>
        <w:jc w:val="both"/>
        <w:rPr>
          <w:sz w:val="28"/>
          <w:szCs w:val="28"/>
        </w:rPr>
      </w:pPr>
      <w:r w:rsidRPr="00E846E7">
        <w:rPr>
          <w:sz w:val="28"/>
          <w:szCs w:val="28"/>
        </w:rPr>
        <w:t>2) 2024 елга – 19 580 568,7</w:t>
      </w:r>
      <w:r w:rsidR="00160B8D" w:rsidRPr="00E846E7">
        <w:rPr>
          <w:sz w:val="28"/>
          <w:szCs w:val="28"/>
          <w:lang w:val="ru-RU"/>
        </w:rPr>
        <w:t xml:space="preserve"> </w:t>
      </w:r>
      <w:r w:rsidRPr="00E846E7">
        <w:rPr>
          <w:sz w:val="28"/>
          <w:szCs w:val="28"/>
        </w:rPr>
        <w:t>мең сум;</w:t>
      </w:r>
    </w:p>
    <w:p w:rsidR="000A5C50" w:rsidRPr="00E846E7" w:rsidRDefault="000A5C50" w:rsidP="007E0131">
      <w:pPr>
        <w:widowControl w:val="0"/>
        <w:ind w:firstLine="709"/>
        <w:jc w:val="both"/>
        <w:rPr>
          <w:sz w:val="28"/>
          <w:szCs w:val="28"/>
        </w:rPr>
      </w:pPr>
      <w:r w:rsidRPr="00E846E7">
        <w:rPr>
          <w:sz w:val="28"/>
          <w:szCs w:val="28"/>
        </w:rPr>
        <w:t>3) 2025 елга – 21 032 264,1 мең сум.</w:t>
      </w:r>
    </w:p>
    <w:p w:rsidR="000A5C50" w:rsidRPr="00E846E7" w:rsidRDefault="000A5C50" w:rsidP="007E0131">
      <w:pPr>
        <w:widowControl w:val="0"/>
        <w:ind w:firstLine="709"/>
        <w:jc w:val="both"/>
        <w:rPr>
          <w:sz w:val="28"/>
          <w:szCs w:val="28"/>
        </w:rPr>
      </w:pPr>
      <w:r w:rsidRPr="00E846E7">
        <w:rPr>
          <w:sz w:val="28"/>
          <w:szCs w:val="28"/>
        </w:rPr>
        <w:t>2. Әлеге статьяның 1 өлешендә күрсәтелгән дотацияләрне 2023 елда                     17 518 985,6 мең сум, 2024 елда 18 828 447,6 мең сум, 2025 елда 20 207 427,0 мең сум күләмендә физик затлар керемнәренә салымнан түләүләрнең өстәмә нормативларына алмаштырырга.</w:t>
      </w:r>
    </w:p>
    <w:p w:rsidR="000A5C50" w:rsidRPr="00E846E7" w:rsidRDefault="000A5C50" w:rsidP="007E0131">
      <w:pPr>
        <w:widowControl w:val="0"/>
        <w:ind w:firstLine="709"/>
        <w:jc w:val="both"/>
        <w:rPr>
          <w:sz w:val="28"/>
          <w:szCs w:val="28"/>
        </w:rPr>
      </w:pPr>
      <w:r w:rsidRPr="00E846E7">
        <w:rPr>
          <w:sz w:val="28"/>
          <w:szCs w:val="28"/>
        </w:rPr>
        <w:t>3. 2023 елга, 2024 һәм 2025 еллар план чорына муниципаль районнарның (шәһәр округларының) бюджет тәэмин ителешен тигезләүгә дотацияләр бүлүне һәм физик затлар керемнәренә салымнан түләүләрнең шул дотацияләрне алмаштыра торган өстәмә нормативларын әлеге Законга 10 нчы кушымта нигезендә расларга.</w:t>
      </w:r>
    </w:p>
    <w:p w:rsidR="000A5C50" w:rsidRPr="00E846E7" w:rsidRDefault="000A5C50" w:rsidP="007E0131">
      <w:pPr>
        <w:widowControl w:val="0"/>
        <w:tabs>
          <w:tab w:val="left" w:pos="709"/>
          <w:tab w:val="left" w:pos="993"/>
        </w:tabs>
        <w:autoSpaceDE w:val="0"/>
        <w:autoSpaceDN w:val="0"/>
        <w:adjustRightInd w:val="0"/>
        <w:ind w:firstLine="709"/>
        <w:jc w:val="both"/>
        <w:outlineLvl w:val="1"/>
        <w:rPr>
          <w:sz w:val="28"/>
          <w:szCs w:val="28"/>
        </w:rPr>
      </w:pPr>
      <w:r w:rsidRPr="00E846E7">
        <w:rPr>
          <w:sz w:val="28"/>
          <w:szCs w:val="28"/>
        </w:rPr>
        <w:t>4. Муниципаль районнарның (шәһәр округларының) бюджет тәэмин ителешен тигезләүгә дотацияләр күләмен билгеләгәндә муниципаль районнарның (шәһәр округларының) хисаплы бюджет тәэмин ителешен тигезләү критерие буларак  кулланыла торган күрсәткечне 2023 елга – 2,264, 2024 елга  – 2,264, 2025 елга 2,264 итеп билгеләргә</w:t>
      </w:r>
      <w:r w:rsidR="008528FE" w:rsidRPr="00E846E7">
        <w:rPr>
          <w:sz w:val="28"/>
          <w:szCs w:val="28"/>
        </w:rPr>
        <w:t>.</w:t>
      </w:r>
    </w:p>
    <w:p w:rsidR="000A5C50" w:rsidRPr="00E846E7" w:rsidRDefault="000A5C50" w:rsidP="007E0131">
      <w:pPr>
        <w:widowControl w:val="0"/>
        <w:ind w:firstLine="709"/>
        <w:jc w:val="both"/>
        <w:rPr>
          <w:sz w:val="28"/>
          <w:szCs w:val="28"/>
        </w:rPr>
      </w:pPr>
      <w:bookmarkStart w:id="0" w:name="Par7"/>
      <w:bookmarkEnd w:id="0"/>
      <w:r w:rsidRPr="00E846E7">
        <w:rPr>
          <w:sz w:val="28"/>
          <w:szCs w:val="28"/>
        </w:rPr>
        <w:t>5. Татарстан Республикасы бюджеты акчалары исәбеннән шәһәр, авыл җирлекләре бюджетларына дотацияләр исәпләү һәм бирү буенча Татарстан Республикасы дәүләт вәкаләтләрен гамәлгә ашыру өчен муниципаль районнар бюджетларына субвенцияләрне исәпләгәндә кулланыла торган әлеге муниципаль берәмлекләрнең җирле үзидарә органнары тарафыннан җирле әһәмияттәге мәсьәләләрне хәл итү вәкаләтләрен башкару буенча шәһәр җирлекләренең, авыл җирлекләренең финанс мөмкинлекләрен тигезләү критерийлары күрсәткечен түбәндәгечә билгеләргә:</w:t>
      </w:r>
    </w:p>
    <w:p w:rsidR="000A5C50" w:rsidRPr="00E846E7" w:rsidRDefault="000A5C50" w:rsidP="007E0131">
      <w:pPr>
        <w:widowControl w:val="0"/>
        <w:ind w:firstLine="709"/>
        <w:jc w:val="both"/>
        <w:rPr>
          <w:sz w:val="28"/>
          <w:szCs w:val="28"/>
        </w:rPr>
      </w:pPr>
      <w:r w:rsidRPr="00E846E7">
        <w:rPr>
          <w:sz w:val="28"/>
          <w:szCs w:val="28"/>
        </w:rPr>
        <w:t>1) шәһәр җирлекләре буенча: 2023 елга – бер кешегә исәпләгәндә                         1 670,0 сум, 2024 елга – бер кешегә исәпләгәндә 1 644,1 сум, 2025 елга – бер кешегә исәпләгәндә 1 671,2 сум;</w:t>
      </w:r>
    </w:p>
    <w:p w:rsidR="000A5C50" w:rsidRPr="00E846E7" w:rsidRDefault="000A5C50" w:rsidP="007E0131">
      <w:pPr>
        <w:widowControl w:val="0"/>
        <w:ind w:firstLine="709"/>
        <w:jc w:val="both"/>
        <w:rPr>
          <w:sz w:val="28"/>
          <w:szCs w:val="28"/>
        </w:rPr>
      </w:pPr>
      <w:r w:rsidRPr="00E846E7">
        <w:rPr>
          <w:sz w:val="28"/>
          <w:szCs w:val="28"/>
        </w:rPr>
        <w:t>2) авыл җирлекләре буенча: 2023 елга – бер кешегә исәпләгәндә 260,6 сум,            2024 елга – бер кешегә исәпләгәндә 265,9 сум, 2025 елга – бер кешегә исәпләгәндә 266,9 сум.</w:t>
      </w:r>
    </w:p>
    <w:p w:rsidR="006D60EA" w:rsidRPr="00E846E7" w:rsidRDefault="006D60EA" w:rsidP="007E0131">
      <w:pPr>
        <w:widowControl w:val="0"/>
        <w:ind w:firstLine="709"/>
        <w:jc w:val="both"/>
        <w:rPr>
          <w:b/>
          <w:sz w:val="28"/>
          <w:szCs w:val="28"/>
        </w:rPr>
      </w:pPr>
      <w:r w:rsidRPr="00E846E7">
        <w:rPr>
          <w:b/>
          <w:sz w:val="28"/>
          <w:szCs w:val="28"/>
        </w:rPr>
        <w:lastRenderedPageBreak/>
        <w:t>11 статья</w:t>
      </w:r>
    </w:p>
    <w:p w:rsidR="006D60EA" w:rsidRPr="00E846E7" w:rsidRDefault="006D60EA" w:rsidP="007E0131">
      <w:pPr>
        <w:widowControl w:val="0"/>
        <w:tabs>
          <w:tab w:val="left" w:pos="709"/>
        </w:tabs>
        <w:autoSpaceDE w:val="0"/>
        <w:autoSpaceDN w:val="0"/>
        <w:adjustRightInd w:val="0"/>
        <w:ind w:firstLine="709"/>
        <w:jc w:val="both"/>
        <w:rPr>
          <w:sz w:val="28"/>
          <w:szCs w:val="28"/>
        </w:rPr>
      </w:pPr>
    </w:p>
    <w:p w:rsidR="006D60EA" w:rsidRPr="00E846E7" w:rsidRDefault="006D60EA" w:rsidP="007E0131">
      <w:pPr>
        <w:widowControl w:val="0"/>
        <w:ind w:firstLine="709"/>
        <w:jc w:val="both"/>
        <w:rPr>
          <w:sz w:val="28"/>
          <w:szCs w:val="28"/>
        </w:rPr>
      </w:pPr>
      <w:r w:rsidRPr="00E846E7">
        <w:rPr>
          <w:sz w:val="28"/>
          <w:szCs w:val="28"/>
        </w:rPr>
        <w:t xml:space="preserve">1. 2023 елга, 2024 һәм 2025 еллар план чорына муниципаль районнар һәм шәһәр округлары бюджетларына бюджетара трансфертлар бүлүне әлеге Законга                                     11 – </w:t>
      </w:r>
      <w:r w:rsidR="005C7F4B" w:rsidRPr="005C7F4B">
        <w:rPr>
          <w:sz w:val="28"/>
          <w:szCs w:val="28"/>
        </w:rPr>
        <w:t>43</w:t>
      </w:r>
      <w:r w:rsidRPr="00E846E7">
        <w:rPr>
          <w:sz w:val="28"/>
          <w:szCs w:val="28"/>
        </w:rPr>
        <w:t xml:space="preserve"> кушымталар нигезендә расларга. </w:t>
      </w:r>
    </w:p>
    <w:p w:rsidR="006D60EA" w:rsidRPr="00E846E7" w:rsidRDefault="006D60EA" w:rsidP="007E0131">
      <w:pPr>
        <w:widowControl w:val="0"/>
        <w:ind w:firstLine="709"/>
        <w:jc w:val="both"/>
        <w:rPr>
          <w:sz w:val="28"/>
          <w:szCs w:val="28"/>
        </w:rPr>
      </w:pPr>
      <w:r w:rsidRPr="00E846E7">
        <w:rPr>
          <w:sz w:val="28"/>
          <w:szCs w:val="28"/>
        </w:rPr>
        <w:t xml:space="preserve">2. 2023 елга, 2024 һәм 2025 еллар план чорына </w:t>
      </w:r>
      <w:r w:rsidR="00124D10" w:rsidRPr="00E846E7">
        <w:rPr>
          <w:sz w:val="28"/>
          <w:szCs w:val="28"/>
        </w:rPr>
        <w:t xml:space="preserve">җирле үзидарә органнарының </w:t>
      </w:r>
      <w:r w:rsidRPr="00E846E7">
        <w:rPr>
          <w:sz w:val="28"/>
          <w:szCs w:val="28"/>
        </w:rPr>
        <w:t>җирле әһәмияттәге мәсьәләләрне хәл итү вәкаләтләрен финанслашу максатларында Татарстан Республикасы бюджетыннан муниципаль берәмлекләр бюджетларына бирелә торган субсидияләр исемлеген әлеге Законга 4</w:t>
      </w:r>
      <w:r w:rsidR="005C7F4B" w:rsidRPr="005C7F4B">
        <w:rPr>
          <w:sz w:val="28"/>
          <w:szCs w:val="28"/>
        </w:rPr>
        <w:t>4</w:t>
      </w:r>
      <w:r w:rsidRPr="00E846E7">
        <w:rPr>
          <w:sz w:val="28"/>
          <w:szCs w:val="28"/>
        </w:rPr>
        <w:t xml:space="preserve"> нч</w:t>
      </w:r>
      <w:r w:rsidR="005C7F4B" w:rsidRPr="005C7F4B">
        <w:rPr>
          <w:sz w:val="28"/>
          <w:szCs w:val="28"/>
        </w:rPr>
        <w:t>е</w:t>
      </w:r>
      <w:r w:rsidRPr="00E846E7">
        <w:rPr>
          <w:sz w:val="28"/>
          <w:szCs w:val="28"/>
        </w:rPr>
        <w:t xml:space="preserve"> кушымта нигезендә расларга. </w:t>
      </w:r>
    </w:p>
    <w:p w:rsidR="006D60EA" w:rsidRPr="00E846E7" w:rsidRDefault="006D60EA" w:rsidP="007E0131">
      <w:pPr>
        <w:widowControl w:val="0"/>
        <w:ind w:firstLine="709"/>
        <w:jc w:val="both"/>
        <w:rPr>
          <w:sz w:val="28"/>
          <w:szCs w:val="28"/>
        </w:rPr>
      </w:pPr>
      <w:r w:rsidRPr="00E846E7">
        <w:rPr>
          <w:sz w:val="28"/>
          <w:szCs w:val="28"/>
        </w:rPr>
        <w:t xml:space="preserve">3. </w:t>
      </w:r>
      <w:r w:rsidRPr="00E846E7">
        <w:rPr>
          <w:rFonts w:eastAsia="Calibri"/>
          <w:sz w:val="28"/>
          <w:szCs w:val="28"/>
        </w:rPr>
        <w:t xml:space="preserve">Татарстан Республикасы бюджетыннан җирле бюджетларга конкурс нигезендә муниципаль берәмлекләр арасында бүленә торган субсидияләрне, шулай ук Татарстан Республикасы Министрлар Кабинетының резерв фонды </w:t>
      </w:r>
      <w:r w:rsidRPr="00E846E7">
        <w:rPr>
          <w:sz w:val="28"/>
          <w:szCs w:val="28"/>
        </w:rPr>
        <w:t>акчалары исәбеннән</w:t>
      </w:r>
      <w:r w:rsidRPr="00E846E7">
        <w:rPr>
          <w:rFonts w:eastAsia="Calibri"/>
          <w:sz w:val="28"/>
          <w:szCs w:val="28"/>
        </w:rPr>
        <w:t xml:space="preserve"> субсидияләрне һәм финанс белән тәэмин итү чыганагы Россия Федерациясе Президенты һәм Россия Федерациясе Хөкүмәте резерв фондлары исәбеннән бюджетара трансфертлар булган субсидияләрне бүлү </w:t>
      </w:r>
      <w:r w:rsidRPr="00E846E7">
        <w:rPr>
          <w:sz w:val="28"/>
          <w:szCs w:val="28"/>
        </w:rPr>
        <w:t>Татарстан Республикасы Министрлар Кабинеты тарафыннан раслана.</w:t>
      </w:r>
    </w:p>
    <w:p w:rsidR="006D60EA" w:rsidRPr="00E846E7" w:rsidRDefault="006D60EA" w:rsidP="007E0131">
      <w:pPr>
        <w:widowControl w:val="0"/>
        <w:ind w:firstLine="709"/>
        <w:jc w:val="both"/>
        <w:rPr>
          <w:sz w:val="28"/>
          <w:szCs w:val="28"/>
        </w:rPr>
      </w:pPr>
      <w:r w:rsidRPr="00E846E7">
        <w:rPr>
          <w:rFonts w:eastAsia="Calibri"/>
          <w:sz w:val="28"/>
          <w:szCs w:val="28"/>
        </w:rPr>
        <w:t>4. Татарстан Республикасы бюджетыннан җирле бюджетларга финанс белән тәэмин итү чыганагы Россия Федерациясе Хөкүмәте резерв фонды исәбеннән, шулай ук Татарстан Республикасы Министрлар Кабинеты резерв фонды исәбеннән бюджетара трансфертлар булган</w:t>
      </w:r>
      <w:r w:rsidRPr="00E846E7">
        <w:rPr>
          <w:sz w:val="28"/>
          <w:szCs w:val="28"/>
        </w:rPr>
        <w:t xml:space="preserve"> субвенцияләрне</w:t>
      </w:r>
      <w:r w:rsidRPr="00E846E7">
        <w:rPr>
          <w:rFonts w:eastAsia="Calibri"/>
          <w:sz w:val="28"/>
          <w:szCs w:val="28"/>
        </w:rPr>
        <w:t xml:space="preserve"> муниципаль берәмлекләр арасында бүлү </w:t>
      </w:r>
      <w:r w:rsidRPr="00E846E7">
        <w:rPr>
          <w:sz w:val="28"/>
          <w:szCs w:val="28"/>
        </w:rPr>
        <w:t>Татарстан Республикасы Министрлар Кабинеты тарафыннан раслана.</w:t>
      </w:r>
    </w:p>
    <w:p w:rsidR="006D60EA" w:rsidRPr="00E846E7" w:rsidRDefault="006D60EA" w:rsidP="007E0131">
      <w:pPr>
        <w:widowControl w:val="0"/>
        <w:ind w:firstLine="709"/>
        <w:jc w:val="both"/>
        <w:rPr>
          <w:sz w:val="28"/>
          <w:szCs w:val="28"/>
        </w:rPr>
      </w:pPr>
      <w:r w:rsidRPr="00E846E7">
        <w:rPr>
          <w:sz w:val="28"/>
          <w:szCs w:val="28"/>
        </w:rPr>
        <w:t>5. Татарстан Республикасы бюджетыннан җирле бюджетларга башка бюджетара трансфертларны муниципаль берәмлекләр арасында  бүлү Татарстан Республикасы Министрлар Кабинеты тарафыннан раслана.</w:t>
      </w:r>
    </w:p>
    <w:p w:rsidR="009815C1" w:rsidRPr="00E846E7" w:rsidRDefault="009815C1" w:rsidP="007E0131">
      <w:pPr>
        <w:pStyle w:val="ConsPlusNormal"/>
        <w:widowControl w:val="0"/>
        <w:tabs>
          <w:tab w:val="left" w:pos="709"/>
        </w:tabs>
        <w:ind w:firstLine="709"/>
        <w:jc w:val="both"/>
        <w:rPr>
          <w:rFonts w:ascii="Times New Roman" w:hAnsi="Times New Roman" w:cs="Times New Roman"/>
          <w:sz w:val="28"/>
          <w:szCs w:val="28"/>
          <w:lang w:val="tt-RU"/>
        </w:rPr>
      </w:pPr>
    </w:p>
    <w:p w:rsidR="00A40441" w:rsidRPr="00E846E7" w:rsidRDefault="00A40441" w:rsidP="007E0131">
      <w:pPr>
        <w:widowControl w:val="0"/>
        <w:tabs>
          <w:tab w:val="left" w:pos="709"/>
        </w:tabs>
        <w:autoSpaceDE w:val="0"/>
        <w:autoSpaceDN w:val="0"/>
        <w:adjustRightInd w:val="0"/>
        <w:ind w:firstLine="709"/>
        <w:jc w:val="both"/>
        <w:outlineLvl w:val="0"/>
        <w:rPr>
          <w:b/>
          <w:bCs/>
          <w:sz w:val="28"/>
          <w:szCs w:val="28"/>
        </w:rPr>
      </w:pPr>
      <w:r w:rsidRPr="00E846E7">
        <w:rPr>
          <w:b/>
          <w:bCs/>
          <w:sz w:val="28"/>
          <w:szCs w:val="28"/>
        </w:rPr>
        <w:t xml:space="preserve">12 статья </w:t>
      </w:r>
    </w:p>
    <w:p w:rsidR="00A40441" w:rsidRPr="00E846E7" w:rsidRDefault="00A40441" w:rsidP="007E0131">
      <w:pPr>
        <w:widowControl w:val="0"/>
        <w:tabs>
          <w:tab w:val="left" w:pos="709"/>
        </w:tabs>
        <w:autoSpaceDE w:val="0"/>
        <w:autoSpaceDN w:val="0"/>
        <w:adjustRightInd w:val="0"/>
        <w:ind w:firstLine="709"/>
        <w:jc w:val="both"/>
        <w:rPr>
          <w:sz w:val="28"/>
          <w:szCs w:val="28"/>
        </w:rPr>
      </w:pPr>
    </w:p>
    <w:p w:rsidR="00A40441" w:rsidRPr="00E846E7" w:rsidRDefault="00A40441" w:rsidP="007E0131">
      <w:pPr>
        <w:widowControl w:val="0"/>
        <w:autoSpaceDE w:val="0"/>
        <w:autoSpaceDN w:val="0"/>
        <w:adjustRightInd w:val="0"/>
        <w:ind w:firstLine="709"/>
        <w:jc w:val="both"/>
        <w:rPr>
          <w:sz w:val="28"/>
          <w:szCs w:val="28"/>
        </w:rPr>
      </w:pPr>
      <w:r w:rsidRPr="00E846E7">
        <w:rPr>
          <w:sz w:val="28"/>
          <w:szCs w:val="28"/>
        </w:rPr>
        <w:t xml:space="preserve">1. Татарстан Республикасы бюджетыннан Федераль мәҗбүри медицина иминияте фонды бюджетына эшләмәүче халыкны мәҗбүри медицина иминләштерүенә иминият кертемнәрен түләү өчен җибәрелә торган бюджет ассигнованиеләре күләмен 2023 елга 17 </w:t>
      </w:r>
      <w:r w:rsidR="00A44863" w:rsidRPr="00E846E7">
        <w:rPr>
          <w:sz w:val="28"/>
          <w:szCs w:val="28"/>
        </w:rPr>
        <w:t>589</w:t>
      </w:r>
      <w:r w:rsidRPr="00E846E7">
        <w:rPr>
          <w:sz w:val="28"/>
          <w:szCs w:val="28"/>
        </w:rPr>
        <w:t xml:space="preserve"> </w:t>
      </w:r>
      <w:r w:rsidR="00A44863" w:rsidRPr="00E846E7">
        <w:rPr>
          <w:sz w:val="28"/>
          <w:szCs w:val="28"/>
        </w:rPr>
        <w:t>89</w:t>
      </w:r>
      <w:r w:rsidRPr="00E846E7">
        <w:rPr>
          <w:sz w:val="28"/>
          <w:szCs w:val="28"/>
        </w:rPr>
        <w:t>6,</w:t>
      </w:r>
      <w:r w:rsidR="00A44863" w:rsidRPr="00E846E7">
        <w:rPr>
          <w:sz w:val="28"/>
          <w:szCs w:val="28"/>
        </w:rPr>
        <w:t>8</w:t>
      </w:r>
      <w:r w:rsidRPr="00E846E7">
        <w:rPr>
          <w:sz w:val="28"/>
          <w:szCs w:val="28"/>
        </w:rPr>
        <w:t xml:space="preserve"> мең сум, 2024 елга 1</w:t>
      </w:r>
      <w:r w:rsidR="00A44863" w:rsidRPr="00E846E7">
        <w:rPr>
          <w:sz w:val="28"/>
          <w:szCs w:val="28"/>
        </w:rPr>
        <w:t>8</w:t>
      </w:r>
      <w:r w:rsidRPr="00E846E7">
        <w:rPr>
          <w:sz w:val="28"/>
          <w:szCs w:val="28"/>
        </w:rPr>
        <w:t xml:space="preserve"> </w:t>
      </w:r>
      <w:r w:rsidR="00A44863" w:rsidRPr="00E846E7">
        <w:rPr>
          <w:sz w:val="28"/>
          <w:szCs w:val="28"/>
        </w:rPr>
        <w:t>877</w:t>
      </w:r>
      <w:r w:rsidRPr="00E846E7">
        <w:rPr>
          <w:sz w:val="28"/>
          <w:szCs w:val="28"/>
        </w:rPr>
        <w:t xml:space="preserve"> 6</w:t>
      </w:r>
      <w:r w:rsidR="00A44863" w:rsidRPr="00E846E7">
        <w:rPr>
          <w:sz w:val="28"/>
          <w:szCs w:val="28"/>
        </w:rPr>
        <w:t>81,7</w:t>
      </w:r>
      <w:r w:rsidRPr="00E846E7">
        <w:rPr>
          <w:sz w:val="28"/>
          <w:szCs w:val="28"/>
        </w:rPr>
        <w:t xml:space="preserve"> мең сум, 2025 елга 20 </w:t>
      </w:r>
      <w:r w:rsidR="00A44863" w:rsidRPr="00E846E7">
        <w:rPr>
          <w:sz w:val="28"/>
          <w:szCs w:val="28"/>
        </w:rPr>
        <w:t>126</w:t>
      </w:r>
      <w:r w:rsidRPr="00E846E7">
        <w:rPr>
          <w:sz w:val="28"/>
          <w:szCs w:val="28"/>
        </w:rPr>
        <w:t xml:space="preserve"> </w:t>
      </w:r>
      <w:r w:rsidR="00A44863" w:rsidRPr="00E846E7">
        <w:rPr>
          <w:sz w:val="28"/>
          <w:szCs w:val="28"/>
        </w:rPr>
        <w:t>759,3</w:t>
      </w:r>
      <w:r w:rsidRPr="00E846E7">
        <w:rPr>
          <w:sz w:val="28"/>
          <w:szCs w:val="28"/>
        </w:rPr>
        <w:t xml:space="preserve"> мең сум күләмендә расларга.</w:t>
      </w:r>
    </w:p>
    <w:p w:rsidR="00A40441" w:rsidRPr="00E846E7" w:rsidRDefault="00A40441" w:rsidP="007E0131">
      <w:pPr>
        <w:widowControl w:val="0"/>
        <w:ind w:firstLine="709"/>
        <w:jc w:val="both"/>
        <w:rPr>
          <w:sz w:val="28"/>
          <w:szCs w:val="28"/>
        </w:rPr>
      </w:pPr>
      <w:r w:rsidRPr="00E846E7">
        <w:rPr>
          <w:sz w:val="28"/>
          <w:szCs w:val="28"/>
        </w:rPr>
        <w:t xml:space="preserve">2. Татарстан Республикасы бюджетыннан Татарстан Республикасы Территориаль мәҗбүри медицина иминияте фонды бюджетына бюджетара трансфертлар күләмен 2023 елга </w:t>
      </w:r>
      <w:r w:rsidRPr="00E846E7">
        <w:rPr>
          <w:bCs/>
          <w:sz w:val="28"/>
          <w:szCs w:val="28"/>
        </w:rPr>
        <w:t xml:space="preserve">9 384 576,2 </w:t>
      </w:r>
      <w:r w:rsidRPr="00E846E7">
        <w:rPr>
          <w:sz w:val="28"/>
          <w:szCs w:val="28"/>
        </w:rPr>
        <w:t xml:space="preserve">мең сум, 2024 елга </w:t>
      </w:r>
      <w:r w:rsidRPr="00E846E7">
        <w:rPr>
          <w:bCs/>
          <w:sz w:val="28"/>
          <w:szCs w:val="28"/>
        </w:rPr>
        <w:t xml:space="preserve">9 510 116,5 </w:t>
      </w:r>
      <w:r w:rsidRPr="00E846E7">
        <w:rPr>
          <w:sz w:val="28"/>
          <w:szCs w:val="28"/>
        </w:rPr>
        <w:t xml:space="preserve">мең сум, 2025 елга </w:t>
      </w:r>
      <w:r w:rsidRPr="00E846E7">
        <w:rPr>
          <w:bCs/>
          <w:sz w:val="28"/>
          <w:szCs w:val="28"/>
        </w:rPr>
        <w:t>9 </w:t>
      </w:r>
      <w:r w:rsidR="00557A83" w:rsidRPr="00E846E7">
        <w:rPr>
          <w:bCs/>
          <w:sz w:val="28"/>
          <w:szCs w:val="28"/>
        </w:rPr>
        <w:t>639</w:t>
      </w:r>
      <w:r w:rsidRPr="00E846E7">
        <w:rPr>
          <w:bCs/>
          <w:sz w:val="28"/>
          <w:szCs w:val="28"/>
        </w:rPr>
        <w:t> </w:t>
      </w:r>
      <w:r w:rsidR="00557A83" w:rsidRPr="00E846E7">
        <w:rPr>
          <w:bCs/>
          <w:sz w:val="28"/>
          <w:szCs w:val="28"/>
        </w:rPr>
        <w:t>615,3</w:t>
      </w:r>
      <w:r w:rsidRPr="00E846E7">
        <w:rPr>
          <w:sz w:val="28"/>
          <w:szCs w:val="28"/>
        </w:rPr>
        <w:t xml:space="preserve"> мең сум күләмендә расларга, шул исәптән:</w:t>
      </w:r>
    </w:p>
    <w:p w:rsidR="00A40441" w:rsidRPr="00E846E7" w:rsidRDefault="00A40441" w:rsidP="007E0131">
      <w:pPr>
        <w:widowControl w:val="0"/>
        <w:ind w:firstLine="709"/>
        <w:jc w:val="both"/>
        <w:rPr>
          <w:sz w:val="28"/>
          <w:szCs w:val="28"/>
        </w:rPr>
      </w:pPr>
      <w:r w:rsidRPr="00E846E7">
        <w:rPr>
          <w:sz w:val="28"/>
          <w:szCs w:val="28"/>
        </w:rPr>
        <w:t xml:space="preserve">1) мәҗбүри медицина иминиятенең нигез программасында билгеләнмәгән медицина ярдәменең өстәмә төрләрен һәм шартларын финанс белән тәэмин итүгә 2023 елга </w:t>
      </w:r>
      <w:r w:rsidRPr="00E846E7">
        <w:rPr>
          <w:bCs/>
          <w:sz w:val="28"/>
          <w:szCs w:val="28"/>
        </w:rPr>
        <w:t xml:space="preserve">1 761 059,2 </w:t>
      </w:r>
      <w:r w:rsidRPr="00E846E7">
        <w:rPr>
          <w:sz w:val="28"/>
          <w:szCs w:val="28"/>
        </w:rPr>
        <w:t xml:space="preserve">мең сум, 2024 елга </w:t>
      </w:r>
      <w:r w:rsidRPr="00E846E7">
        <w:rPr>
          <w:bCs/>
          <w:sz w:val="28"/>
          <w:szCs w:val="28"/>
        </w:rPr>
        <w:t xml:space="preserve">1 787 252,0 </w:t>
      </w:r>
      <w:r w:rsidRPr="00E846E7">
        <w:rPr>
          <w:sz w:val="28"/>
          <w:szCs w:val="28"/>
        </w:rPr>
        <w:t xml:space="preserve">мең сум, 2025 елга </w:t>
      </w:r>
      <w:r w:rsidRPr="00E846E7">
        <w:rPr>
          <w:bCs/>
          <w:sz w:val="28"/>
          <w:szCs w:val="28"/>
        </w:rPr>
        <w:t xml:space="preserve">1 813 480,0 </w:t>
      </w:r>
      <w:r w:rsidRPr="00E846E7">
        <w:rPr>
          <w:sz w:val="28"/>
          <w:szCs w:val="28"/>
        </w:rPr>
        <w:t>мең сум күләмендә;</w:t>
      </w:r>
    </w:p>
    <w:p w:rsidR="00A40441" w:rsidRPr="00E846E7" w:rsidRDefault="00A40441" w:rsidP="007E0131">
      <w:pPr>
        <w:widowControl w:val="0"/>
        <w:autoSpaceDE w:val="0"/>
        <w:autoSpaceDN w:val="0"/>
        <w:adjustRightInd w:val="0"/>
        <w:ind w:firstLine="709"/>
        <w:jc w:val="both"/>
        <w:rPr>
          <w:sz w:val="28"/>
          <w:szCs w:val="28"/>
        </w:rPr>
      </w:pPr>
      <w:r w:rsidRPr="00E846E7">
        <w:rPr>
          <w:sz w:val="28"/>
          <w:szCs w:val="28"/>
        </w:rPr>
        <w:t xml:space="preserve">2) «Татарстан Республикасында гражданнарның сәламәтлеген саклау өлкәсендә аерым мәсьәләләрне җайга салу турында» 2012 елның 22 декабрендәге 87-ТРЗ номерлы Татарстан Республикасы Законында билгеләнгән очракларда чыгымнарны финанс белән тәэмин итүгә 2023 елга </w:t>
      </w:r>
      <w:r w:rsidRPr="00E846E7">
        <w:rPr>
          <w:bCs/>
          <w:sz w:val="28"/>
          <w:szCs w:val="28"/>
        </w:rPr>
        <w:t xml:space="preserve">7 623 517,0 </w:t>
      </w:r>
      <w:r w:rsidRPr="00E846E7">
        <w:rPr>
          <w:sz w:val="28"/>
          <w:szCs w:val="28"/>
        </w:rPr>
        <w:t xml:space="preserve">мең сум, 2024 елга  </w:t>
      </w:r>
      <w:r w:rsidRPr="00E846E7">
        <w:rPr>
          <w:bCs/>
          <w:sz w:val="28"/>
          <w:szCs w:val="28"/>
        </w:rPr>
        <w:lastRenderedPageBreak/>
        <w:t xml:space="preserve">7 722 864,5 </w:t>
      </w:r>
      <w:r w:rsidRPr="00E846E7">
        <w:rPr>
          <w:sz w:val="28"/>
          <w:szCs w:val="28"/>
        </w:rPr>
        <w:t xml:space="preserve">мең сум, 2025 елга </w:t>
      </w:r>
      <w:r w:rsidRPr="00E846E7">
        <w:rPr>
          <w:bCs/>
          <w:sz w:val="28"/>
          <w:szCs w:val="28"/>
        </w:rPr>
        <w:t>7 </w:t>
      </w:r>
      <w:r w:rsidR="00B06C12" w:rsidRPr="00E846E7">
        <w:rPr>
          <w:bCs/>
          <w:sz w:val="28"/>
          <w:szCs w:val="28"/>
        </w:rPr>
        <w:t>826</w:t>
      </w:r>
      <w:r w:rsidRPr="00E846E7">
        <w:rPr>
          <w:bCs/>
          <w:sz w:val="28"/>
          <w:szCs w:val="28"/>
        </w:rPr>
        <w:t> </w:t>
      </w:r>
      <w:r w:rsidR="00B06C12" w:rsidRPr="00E846E7">
        <w:rPr>
          <w:bCs/>
          <w:sz w:val="28"/>
          <w:szCs w:val="28"/>
        </w:rPr>
        <w:t>135,3</w:t>
      </w:r>
      <w:r w:rsidRPr="00E846E7">
        <w:rPr>
          <w:bCs/>
          <w:sz w:val="28"/>
          <w:szCs w:val="28"/>
        </w:rPr>
        <w:t xml:space="preserve"> </w:t>
      </w:r>
      <w:r w:rsidRPr="00E846E7">
        <w:rPr>
          <w:sz w:val="28"/>
          <w:szCs w:val="28"/>
        </w:rPr>
        <w:t xml:space="preserve">мең сум күләмендә. </w:t>
      </w:r>
    </w:p>
    <w:p w:rsidR="00A40441" w:rsidRPr="00E846E7" w:rsidRDefault="00A40441" w:rsidP="007E0131">
      <w:pPr>
        <w:widowControl w:val="0"/>
        <w:ind w:firstLine="709"/>
        <w:jc w:val="both"/>
        <w:rPr>
          <w:sz w:val="28"/>
          <w:szCs w:val="28"/>
        </w:rPr>
      </w:pPr>
      <w:r w:rsidRPr="00E846E7">
        <w:rPr>
          <w:sz w:val="28"/>
          <w:szCs w:val="28"/>
        </w:rPr>
        <w:t>3. Әлеге статьяда каралган бюджетара трансфертлар 2023 елда Татарстан Республикасы бюджетыннан Татарстан Республикасы Территориаль мәҗбүри медицина иминияте фонды бюджетына ай саен күчерелә дип билгеләргә.</w:t>
      </w:r>
    </w:p>
    <w:p w:rsidR="00370936" w:rsidRPr="00E846E7" w:rsidRDefault="00370936" w:rsidP="007E0131">
      <w:pPr>
        <w:widowControl w:val="0"/>
        <w:tabs>
          <w:tab w:val="left" w:pos="709"/>
        </w:tabs>
        <w:autoSpaceDE w:val="0"/>
        <w:autoSpaceDN w:val="0"/>
        <w:adjustRightInd w:val="0"/>
        <w:ind w:firstLine="709"/>
        <w:jc w:val="both"/>
        <w:rPr>
          <w:sz w:val="28"/>
          <w:szCs w:val="28"/>
        </w:rPr>
      </w:pPr>
    </w:p>
    <w:p w:rsidR="00A40441" w:rsidRPr="00E846E7" w:rsidRDefault="00A40441" w:rsidP="007E0131">
      <w:pPr>
        <w:widowControl w:val="0"/>
        <w:ind w:firstLine="709"/>
        <w:jc w:val="both"/>
        <w:rPr>
          <w:b/>
          <w:sz w:val="28"/>
          <w:szCs w:val="28"/>
        </w:rPr>
      </w:pPr>
      <w:r w:rsidRPr="00E846E7">
        <w:rPr>
          <w:b/>
          <w:sz w:val="28"/>
          <w:szCs w:val="28"/>
        </w:rPr>
        <w:t>13 статья</w:t>
      </w:r>
    </w:p>
    <w:p w:rsidR="00A40441" w:rsidRPr="00E846E7" w:rsidRDefault="00A40441" w:rsidP="007E0131">
      <w:pPr>
        <w:widowControl w:val="0"/>
        <w:ind w:firstLine="709"/>
        <w:jc w:val="both"/>
        <w:rPr>
          <w:sz w:val="28"/>
          <w:szCs w:val="28"/>
        </w:rPr>
      </w:pPr>
    </w:p>
    <w:p w:rsidR="00A40441" w:rsidRPr="00E846E7" w:rsidRDefault="00A40441" w:rsidP="007E0131">
      <w:pPr>
        <w:widowControl w:val="0"/>
        <w:ind w:firstLine="709"/>
        <w:jc w:val="both"/>
        <w:rPr>
          <w:sz w:val="28"/>
          <w:szCs w:val="28"/>
        </w:rPr>
      </w:pPr>
      <w:r w:rsidRPr="00E846E7">
        <w:rPr>
          <w:sz w:val="28"/>
          <w:szCs w:val="28"/>
        </w:rPr>
        <w:t>Татарстан Республикасы Юллар фондының бюджет ассигнованиеләре күләмен 2023 елга 4</w:t>
      </w:r>
      <w:r w:rsidR="00061288" w:rsidRPr="00E846E7">
        <w:rPr>
          <w:sz w:val="28"/>
          <w:szCs w:val="28"/>
        </w:rPr>
        <w:t>5</w:t>
      </w:r>
      <w:r w:rsidRPr="00E846E7">
        <w:rPr>
          <w:sz w:val="28"/>
          <w:szCs w:val="28"/>
        </w:rPr>
        <w:t> </w:t>
      </w:r>
      <w:r w:rsidR="00061288" w:rsidRPr="00E846E7">
        <w:rPr>
          <w:sz w:val="28"/>
          <w:szCs w:val="28"/>
        </w:rPr>
        <w:t>882</w:t>
      </w:r>
      <w:r w:rsidRPr="00E846E7">
        <w:rPr>
          <w:sz w:val="28"/>
          <w:szCs w:val="28"/>
        </w:rPr>
        <w:t> </w:t>
      </w:r>
      <w:r w:rsidR="00061288" w:rsidRPr="00E846E7">
        <w:rPr>
          <w:sz w:val="28"/>
          <w:szCs w:val="28"/>
        </w:rPr>
        <w:t>5</w:t>
      </w:r>
      <w:r w:rsidRPr="00E846E7">
        <w:rPr>
          <w:sz w:val="28"/>
          <w:szCs w:val="28"/>
        </w:rPr>
        <w:t>72,</w:t>
      </w:r>
      <w:r w:rsidR="00061288" w:rsidRPr="00E846E7">
        <w:rPr>
          <w:sz w:val="28"/>
          <w:szCs w:val="28"/>
        </w:rPr>
        <w:t>2</w:t>
      </w:r>
      <w:r w:rsidRPr="00E846E7">
        <w:rPr>
          <w:sz w:val="28"/>
          <w:szCs w:val="28"/>
        </w:rPr>
        <w:t xml:space="preserve"> мең сум, 2024 елга 4</w:t>
      </w:r>
      <w:r w:rsidR="00061288" w:rsidRPr="00E846E7">
        <w:rPr>
          <w:sz w:val="28"/>
          <w:szCs w:val="28"/>
        </w:rPr>
        <w:t>7</w:t>
      </w:r>
      <w:r w:rsidRPr="00E846E7">
        <w:rPr>
          <w:sz w:val="28"/>
          <w:szCs w:val="28"/>
        </w:rPr>
        <w:t> 4</w:t>
      </w:r>
      <w:r w:rsidR="00061288" w:rsidRPr="00E846E7">
        <w:rPr>
          <w:sz w:val="28"/>
          <w:szCs w:val="28"/>
        </w:rPr>
        <w:t>16</w:t>
      </w:r>
      <w:r w:rsidRPr="00E846E7">
        <w:rPr>
          <w:sz w:val="28"/>
          <w:szCs w:val="28"/>
        </w:rPr>
        <w:t> </w:t>
      </w:r>
      <w:r w:rsidR="00061288" w:rsidRPr="00E846E7">
        <w:rPr>
          <w:sz w:val="28"/>
          <w:szCs w:val="28"/>
        </w:rPr>
        <w:t>531,4</w:t>
      </w:r>
      <w:r w:rsidRPr="00E846E7">
        <w:rPr>
          <w:sz w:val="28"/>
          <w:szCs w:val="28"/>
        </w:rPr>
        <w:t xml:space="preserve"> мең сум, 2025 елга            </w:t>
      </w:r>
      <w:r w:rsidR="00061288" w:rsidRPr="00E846E7">
        <w:rPr>
          <w:sz w:val="28"/>
          <w:szCs w:val="28"/>
        </w:rPr>
        <w:t>32</w:t>
      </w:r>
      <w:r w:rsidRPr="00E846E7">
        <w:rPr>
          <w:sz w:val="28"/>
          <w:szCs w:val="28"/>
        </w:rPr>
        <w:t> </w:t>
      </w:r>
      <w:r w:rsidR="00061288" w:rsidRPr="00E846E7">
        <w:rPr>
          <w:sz w:val="28"/>
          <w:szCs w:val="28"/>
        </w:rPr>
        <w:t>248</w:t>
      </w:r>
      <w:r w:rsidRPr="00E846E7">
        <w:rPr>
          <w:sz w:val="28"/>
          <w:szCs w:val="28"/>
        </w:rPr>
        <w:t> 1</w:t>
      </w:r>
      <w:r w:rsidR="00061288" w:rsidRPr="00E846E7">
        <w:rPr>
          <w:sz w:val="28"/>
          <w:szCs w:val="28"/>
        </w:rPr>
        <w:t>18,6</w:t>
      </w:r>
      <w:r w:rsidRPr="00E846E7">
        <w:rPr>
          <w:sz w:val="28"/>
          <w:szCs w:val="28"/>
        </w:rPr>
        <w:t xml:space="preserve"> мең сум күләмендә расларга һәм аларны тиешенчә 2023, 2024 һәм 2025 елларга Татарстан Республикасының гомуми файдаланудагы юлларында юл эшләре программасы чараларын гамәлгә ашыруга юнәлдерергә.</w:t>
      </w:r>
    </w:p>
    <w:p w:rsidR="002E2E65" w:rsidRPr="00E846E7" w:rsidRDefault="002E2E65" w:rsidP="007E0131">
      <w:pPr>
        <w:pStyle w:val="ConsPlusNormal"/>
        <w:widowControl w:val="0"/>
        <w:tabs>
          <w:tab w:val="left" w:pos="709"/>
        </w:tabs>
        <w:ind w:firstLine="709"/>
        <w:jc w:val="both"/>
        <w:rPr>
          <w:rFonts w:ascii="Times New Roman" w:hAnsi="Times New Roman" w:cs="Times New Roman"/>
          <w:sz w:val="28"/>
          <w:szCs w:val="28"/>
          <w:lang w:val="tt-RU"/>
        </w:rPr>
      </w:pPr>
    </w:p>
    <w:p w:rsidR="000A35C0" w:rsidRPr="00E846E7" w:rsidRDefault="000A35C0" w:rsidP="007E0131">
      <w:pPr>
        <w:widowControl w:val="0"/>
        <w:ind w:firstLine="709"/>
        <w:jc w:val="both"/>
        <w:rPr>
          <w:b/>
          <w:sz w:val="28"/>
          <w:szCs w:val="28"/>
        </w:rPr>
      </w:pPr>
      <w:r w:rsidRPr="00E846E7">
        <w:rPr>
          <w:b/>
          <w:sz w:val="28"/>
          <w:szCs w:val="28"/>
        </w:rPr>
        <w:t>14 статья</w:t>
      </w:r>
    </w:p>
    <w:p w:rsidR="000A35C0" w:rsidRPr="00E846E7" w:rsidRDefault="000A35C0" w:rsidP="007E0131">
      <w:pPr>
        <w:pStyle w:val="13"/>
        <w:widowControl w:val="0"/>
        <w:tabs>
          <w:tab w:val="left" w:pos="709"/>
        </w:tabs>
        <w:spacing w:line="240" w:lineRule="auto"/>
        <w:ind w:firstLine="709"/>
        <w:jc w:val="both"/>
        <w:rPr>
          <w:b/>
          <w:szCs w:val="28"/>
          <w:lang w:val="tt-RU"/>
        </w:rPr>
      </w:pPr>
    </w:p>
    <w:p w:rsidR="000A35C0" w:rsidRPr="00E846E7" w:rsidRDefault="000A35C0" w:rsidP="007E0131">
      <w:pPr>
        <w:pStyle w:val="a5"/>
        <w:widowControl w:val="0"/>
        <w:ind w:left="0" w:firstLine="709"/>
        <w:jc w:val="both"/>
        <w:rPr>
          <w:sz w:val="28"/>
          <w:szCs w:val="28"/>
        </w:rPr>
      </w:pPr>
      <w:r w:rsidRPr="00E846E7">
        <w:rPr>
          <w:sz w:val="28"/>
          <w:szCs w:val="28"/>
        </w:rPr>
        <w:t>Инвестиция салым кредитларын бирүгә юнәлдерелә торган акчаларның иң чик күләмен түбәндәгечә билгеләргә:</w:t>
      </w:r>
    </w:p>
    <w:p w:rsidR="000A35C0" w:rsidRPr="00E846E7" w:rsidRDefault="000A35C0" w:rsidP="007E0131">
      <w:pPr>
        <w:pStyle w:val="13"/>
        <w:widowControl w:val="0"/>
        <w:numPr>
          <w:ilvl w:val="0"/>
          <w:numId w:val="16"/>
        </w:numPr>
        <w:tabs>
          <w:tab w:val="left" w:pos="709"/>
        </w:tabs>
        <w:spacing w:line="240" w:lineRule="auto"/>
        <w:jc w:val="both"/>
        <w:rPr>
          <w:szCs w:val="28"/>
        </w:rPr>
      </w:pPr>
      <w:r w:rsidRPr="00E846E7">
        <w:rPr>
          <w:szCs w:val="28"/>
        </w:rPr>
        <w:t xml:space="preserve">2023 </w:t>
      </w:r>
      <w:r w:rsidRPr="00E846E7">
        <w:rPr>
          <w:szCs w:val="28"/>
          <w:lang w:val="tt-RU"/>
        </w:rPr>
        <w:t>елга</w:t>
      </w:r>
      <w:r w:rsidRPr="00E846E7">
        <w:rPr>
          <w:szCs w:val="28"/>
        </w:rPr>
        <w:t xml:space="preserve"> – 100 000,0 мең сум;</w:t>
      </w:r>
    </w:p>
    <w:p w:rsidR="000A35C0" w:rsidRPr="00E846E7" w:rsidRDefault="000A35C0" w:rsidP="007E0131">
      <w:pPr>
        <w:pStyle w:val="13"/>
        <w:widowControl w:val="0"/>
        <w:numPr>
          <w:ilvl w:val="0"/>
          <w:numId w:val="16"/>
        </w:numPr>
        <w:tabs>
          <w:tab w:val="left" w:pos="0"/>
        </w:tabs>
        <w:spacing w:line="240" w:lineRule="auto"/>
        <w:jc w:val="both"/>
        <w:rPr>
          <w:szCs w:val="28"/>
        </w:rPr>
      </w:pPr>
      <w:r w:rsidRPr="00E846E7">
        <w:rPr>
          <w:szCs w:val="28"/>
        </w:rPr>
        <w:t xml:space="preserve">2024 </w:t>
      </w:r>
      <w:r w:rsidRPr="00E846E7">
        <w:rPr>
          <w:szCs w:val="28"/>
          <w:lang w:val="tt-RU"/>
        </w:rPr>
        <w:t>елга</w:t>
      </w:r>
      <w:r w:rsidRPr="00E846E7">
        <w:rPr>
          <w:szCs w:val="28"/>
        </w:rPr>
        <w:t xml:space="preserve"> – 100 000,0 мең сум;</w:t>
      </w:r>
    </w:p>
    <w:p w:rsidR="000A35C0" w:rsidRPr="00E846E7" w:rsidRDefault="000A35C0" w:rsidP="007E0131">
      <w:pPr>
        <w:pStyle w:val="13"/>
        <w:widowControl w:val="0"/>
        <w:numPr>
          <w:ilvl w:val="0"/>
          <w:numId w:val="16"/>
        </w:numPr>
        <w:tabs>
          <w:tab w:val="left" w:pos="709"/>
        </w:tabs>
        <w:spacing w:line="240" w:lineRule="auto"/>
        <w:jc w:val="both"/>
        <w:rPr>
          <w:szCs w:val="28"/>
        </w:rPr>
      </w:pPr>
      <w:r w:rsidRPr="00E846E7">
        <w:rPr>
          <w:szCs w:val="28"/>
        </w:rPr>
        <w:t xml:space="preserve">2025 </w:t>
      </w:r>
      <w:r w:rsidRPr="00E846E7">
        <w:rPr>
          <w:szCs w:val="28"/>
          <w:lang w:val="tt-RU"/>
        </w:rPr>
        <w:t>елга</w:t>
      </w:r>
      <w:r w:rsidRPr="00E846E7">
        <w:rPr>
          <w:szCs w:val="28"/>
        </w:rPr>
        <w:t xml:space="preserve"> – 100 000,0 мең сум.</w:t>
      </w:r>
    </w:p>
    <w:p w:rsidR="009815C1" w:rsidRPr="00E846E7" w:rsidRDefault="009815C1" w:rsidP="007E0131">
      <w:pPr>
        <w:pStyle w:val="ConsPlusNormal"/>
        <w:widowControl w:val="0"/>
        <w:tabs>
          <w:tab w:val="left" w:pos="709"/>
        </w:tabs>
        <w:ind w:firstLine="709"/>
        <w:jc w:val="both"/>
        <w:rPr>
          <w:rFonts w:ascii="Times New Roman" w:hAnsi="Times New Roman" w:cs="Times New Roman"/>
          <w:sz w:val="28"/>
          <w:szCs w:val="28"/>
        </w:rPr>
      </w:pPr>
    </w:p>
    <w:p w:rsidR="000A35C0" w:rsidRPr="00E846E7" w:rsidRDefault="000A35C0" w:rsidP="007E0131">
      <w:pPr>
        <w:widowControl w:val="0"/>
        <w:tabs>
          <w:tab w:val="left" w:pos="709"/>
        </w:tabs>
        <w:autoSpaceDE w:val="0"/>
        <w:autoSpaceDN w:val="0"/>
        <w:adjustRightInd w:val="0"/>
        <w:ind w:firstLine="709"/>
        <w:jc w:val="both"/>
        <w:outlineLvl w:val="0"/>
        <w:rPr>
          <w:b/>
          <w:bCs/>
          <w:sz w:val="28"/>
          <w:szCs w:val="28"/>
          <w:lang w:val="ru-RU"/>
        </w:rPr>
      </w:pPr>
      <w:r w:rsidRPr="00E846E7">
        <w:rPr>
          <w:b/>
          <w:bCs/>
          <w:sz w:val="28"/>
          <w:szCs w:val="28"/>
        </w:rPr>
        <w:t>1</w:t>
      </w:r>
      <w:r w:rsidRPr="00E846E7">
        <w:rPr>
          <w:b/>
          <w:bCs/>
          <w:sz w:val="28"/>
          <w:szCs w:val="28"/>
          <w:lang w:val="ru-RU"/>
        </w:rPr>
        <w:t>5</w:t>
      </w:r>
      <w:r w:rsidRPr="00E846E7">
        <w:rPr>
          <w:b/>
          <w:bCs/>
          <w:sz w:val="28"/>
          <w:szCs w:val="28"/>
        </w:rPr>
        <w:t xml:space="preserve"> статья</w:t>
      </w:r>
    </w:p>
    <w:p w:rsidR="000A35C0" w:rsidRPr="00E846E7" w:rsidRDefault="000A35C0" w:rsidP="007E0131">
      <w:pPr>
        <w:widowControl w:val="0"/>
        <w:tabs>
          <w:tab w:val="left" w:pos="709"/>
        </w:tabs>
        <w:autoSpaceDE w:val="0"/>
        <w:autoSpaceDN w:val="0"/>
        <w:adjustRightInd w:val="0"/>
        <w:ind w:firstLine="709"/>
        <w:jc w:val="both"/>
        <w:rPr>
          <w:sz w:val="28"/>
          <w:szCs w:val="28"/>
        </w:rPr>
      </w:pPr>
    </w:p>
    <w:p w:rsidR="000A35C0" w:rsidRPr="00E846E7" w:rsidRDefault="000A35C0" w:rsidP="007E0131">
      <w:pPr>
        <w:widowControl w:val="0"/>
        <w:ind w:firstLine="709"/>
        <w:jc w:val="both"/>
        <w:rPr>
          <w:sz w:val="28"/>
          <w:szCs w:val="28"/>
        </w:rPr>
      </w:pPr>
      <w:r w:rsidRPr="00E846E7">
        <w:rPr>
          <w:sz w:val="28"/>
          <w:szCs w:val="28"/>
        </w:rPr>
        <w:t>1. Татарстан Республикасы дәүләт хакимияте органнары 2023 елда Татарстан Республикасы дәүләт граждан хезмәткәрләренең, шулай ук Татарстан Республикасы дәүләт хакимияте органнары һәм Татарстан Республикасы дәүләт казна учреждениеләре хезмәткәрләренең санын арттыруга китерә торган карарлар кабул итәргә хокуксыз, моңа Татарстан Республикасы дәүләт хакимияте органнарына, Татарстан Республикасы дәүләт казна учреждениеләренә яңа функцияләр яисә вәкаләтләр бирелүгә бәйле шундый карарлар кабул итү очраклары керми.</w:t>
      </w:r>
    </w:p>
    <w:p w:rsidR="000A35C0" w:rsidRPr="00E846E7" w:rsidRDefault="000A35C0" w:rsidP="007E0131">
      <w:pPr>
        <w:widowControl w:val="0"/>
        <w:ind w:firstLine="709"/>
        <w:jc w:val="both"/>
        <w:rPr>
          <w:sz w:val="28"/>
          <w:szCs w:val="28"/>
        </w:rPr>
      </w:pPr>
      <w:r w:rsidRPr="00E846E7">
        <w:rPr>
          <w:sz w:val="28"/>
          <w:szCs w:val="28"/>
        </w:rPr>
        <w:t>2. Җирле үзидарә органнарына 2023 елда муниципаль хезмәткәрләрнең һәм  муниципаль учреждениеләр хезмәткәрләренең санын арттыруга китерә торган карарлар кабул итмәүне тәкъдим итәргә.</w:t>
      </w:r>
    </w:p>
    <w:p w:rsidR="00497A99" w:rsidRPr="00E846E7" w:rsidRDefault="00497A99" w:rsidP="007E0131">
      <w:pPr>
        <w:pStyle w:val="ConsPlusNormal"/>
        <w:widowControl w:val="0"/>
        <w:tabs>
          <w:tab w:val="left" w:pos="709"/>
        </w:tabs>
        <w:ind w:firstLine="709"/>
        <w:jc w:val="both"/>
        <w:rPr>
          <w:rFonts w:ascii="Times New Roman" w:hAnsi="Times New Roman" w:cs="Times New Roman"/>
          <w:sz w:val="28"/>
          <w:szCs w:val="28"/>
          <w:lang w:val="tt-RU"/>
        </w:rPr>
      </w:pPr>
    </w:p>
    <w:p w:rsidR="00592EA7" w:rsidRPr="00E846E7" w:rsidRDefault="00592EA7" w:rsidP="007E0131">
      <w:pPr>
        <w:widowControl w:val="0"/>
        <w:ind w:firstLine="709"/>
        <w:jc w:val="both"/>
        <w:rPr>
          <w:b/>
          <w:sz w:val="28"/>
          <w:szCs w:val="28"/>
        </w:rPr>
      </w:pPr>
      <w:r w:rsidRPr="00E846E7">
        <w:rPr>
          <w:b/>
          <w:sz w:val="28"/>
          <w:szCs w:val="28"/>
        </w:rPr>
        <w:t xml:space="preserve">16 статья </w:t>
      </w:r>
    </w:p>
    <w:p w:rsidR="00592EA7" w:rsidRPr="00E846E7" w:rsidRDefault="00592EA7" w:rsidP="007E0131">
      <w:pPr>
        <w:widowControl w:val="0"/>
        <w:tabs>
          <w:tab w:val="left" w:pos="709"/>
        </w:tabs>
        <w:autoSpaceDE w:val="0"/>
        <w:autoSpaceDN w:val="0"/>
        <w:adjustRightInd w:val="0"/>
        <w:ind w:firstLine="709"/>
        <w:jc w:val="both"/>
        <w:rPr>
          <w:sz w:val="28"/>
          <w:szCs w:val="28"/>
        </w:rPr>
      </w:pPr>
    </w:p>
    <w:p w:rsidR="00592EA7" w:rsidRPr="00E846E7" w:rsidRDefault="00592EA7" w:rsidP="007E0131">
      <w:pPr>
        <w:widowControl w:val="0"/>
        <w:ind w:firstLine="709"/>
        <w:jc w:val="both"/>
        <w:rPr>
          <w:sz w:val="28"/>
          <w:szCs w:val="28"/>
        </w:rPr>
      </w:pPr>
      <w:r w:rsidRPr="00E846E7">
        <w:rPr>
          <w:sz w:val="28"/>
          <w:szCs w:val="28"/>
        </w:rPr>
        <w:t xml:space="preserve">1. 2023 елда Татарстан Республикасы бюджеты акчаларын баш бүлүчеләр Федераль казначылыкның Татарстан Республикасы буенча идарәсенә җирле бюджетларны финанслашу (аларны финанс белән тәэмин итү) максатларында Татарстан Республикасы бюджетыннан җирле бюджетларга максатчан билгеләнешкә ия субсидияләр, субвенцияләр һәм башка бюджетара трансфертлар рәвешендә бирелә торган мондый бюджетара трансфертларны җирле бюджетлар акчаларын алучыларның чыгымнары буенча акчалата йөкләмәләрне түләү өчен кирәкле сумма чикләрендә күчерү буенча Татарстан Республикасы бюджеты акчаларын алучы вәкаләтләрен тапшыру турында карарларны Федераль казначылык </w:t>
      </w:r>
      <w:r w:rsidRPr="00E846E7">
        <w:rPr>
          <w:sz w:val="28"/>
          <w:szCs w:val="28"/>
        </w:rPr>
        <w:lastRenderedPageBreak/>
        <w:t>тарафыннан билгеләнгән тәртиптә кабул итәләр дип билгеләргә.</w:t>
      </w:r>
    </w:p>
    <w:p w:rsidR="00592EA7" w:rsidRPr="00E846E7" w:rsidRDefault="00592EA7" w:rsidP="007E0131">
      <w:pPr>
        <w:widowControl w:val="0"/>
        <w:ind w:firstLine="709"/>
        <w:jc w:val="both"/>
        <w:rPr>
          <w:sz w:val="28"/>
          <w:szCs w:val="28"/>
        </w:rPr>
      </w:pPr>
      <w:r w:rsidRPr="00E846E7">
        <w:rPr>
          <w:sz w:val="28"/>
          <w:szCs w:val="28"/>
        </w:rPr>
        <w:t>2. Әлеге статьяның 1 өлешендә күрсәтелгән бюджетара трансфертлар исемлеге Татарстан Республикасы Министрлар Кабинеты тарафыннан раслана.</w:t>
      </w:r>
    </w:p>
    <w:p w:rsidR="000020B3" w:rsidRPr="00E846E7" w:rsidRDefault="000020B3" w:rsidP="007E0131">
      <w:pPr>
        <w:widowControl w:val="0"/>
        <w:tabs>
          <w:tab w:val="left" w:pos="709"/>
        </w:tabs>
        <w:autoSpaceDE w:val="0"/>
        <w:autoSpaceDN w:val="0"/>
        <w:adjustRightInd w:val="0"/>
        <w:ind w:firstLine="709"/>
        <w:jc w:val="both"/>
        <w:rPr>
          <w:sz w:val="28"/>
          <w:szCs w:val="28"/>
        </w:rPr>
      </w:pPr>
    </w:p>
    <w:p w:rsidR="003D48E3" w:rsidRPr="00E846E7" w:rsidRDefault="003D48E3" w:rsidP="007E0131">
      <w:pPr>
        <w:widowControl w:val="0"/>
        <w:ind w:firstLine="709"/>
        <w:jc w:val="both"/>
        <w:rPr>
          <w:b/>
          <w:sz w:val="28"/>
          <w:szCs w:val="28"/>
        </w:rPr>
      </w:pPr>
      <w:r w:rsidRPr="00E846E7">
        <w:rPr>
          <w:b/>
          <w:sz w:val="28"/>
          <w:szCs w:val="28"/>
        </w:rPr>
        <w:t>17 статья</w:t>
      </w:r>
    </w:p>
    <w:p w:rsidR="003D48E3" w:rsidRPr="00E846E7" w:rsidRDefault="003D48E3" w:rsidP="007E0131">
      <w:pPr>
        <w:widowControl w:val="0"/>
        <w:tabs>
          <w:tab w:val="left" w:pos="709"/>
        </w:tabs>
        <w:autoSpaceDE w:val="0"/>
        <w:autoSpaceDN w:val="0"/>
        <w:adjustRightInd w:val="0"/>
        <w:ind w:firstLine="709"/>
        <w:jc w:val="both"/>
        <w:rPr>
          <w:sz w:val="28"/>
          <w:szCs w:val="28"/>
        </w:rPr>
      </w:pPr>
    </w:p>
    <w:p w:rsidR="003D48E3" w:rsidRPr="00E846E7" w:rsidRDefault="003D48E3" w:rsidP="007E0131">
      <w:pPr>
        <w:widowControl w:val="0"/>
        <w:ind w:firstLine="709"/>
        <w:jc w:val="both"/>
        <w:rPr>
          <w:sz w:val="28"/>
          <w:szCs w:val="28"/>
        </w:rPr>
      </w:pPr>
      <w:r w:rsidRPr="00E846E7">
        <w:rPr>
          <w:sz w:val="28"/>
          <w:szCs w:val="28"/>
        </w:rPr>
        <w:t>Татарстан Республикасы бюджетында түбәндәгеләрдән алына торган бюджетара трансфертларны һәм кире кайтарылмый торган акчаларны әлеге Законга  4</w:t>
      </w:r>
      <w:r w:rsidR="005C7F4B" w:rsidRPr="00BF4341">
        <w:rPr>
          <w:sz w:val="28"/>
          <w:szCs w:val="28"/>
        </w:rPr>
        <w:t>5</w:t>
      </w:r>
      <w:r w:rsidRPr="00E846E7">
        <w:rPr>
          <w:sz w:val="28"/>
          <w:szCs w:val="28"/>
        </w:rPr>
        <w:t xml:space="preserve"> нче кушымта нигезендә исәпкә алырга:</w:t>
      </w:r>
    </w:p>
    <w:p w:rsidR="003D48E3" w:rsidRPr="00E846E7" w:rsidRDefault="003D48E3" w:rsidP="007E0131">
      <w:pPr>
        <w:keepNext/>
        <w:keepLines/>
        <w:ind w:firstLine="709"/>
        <w:jc w:val="both"/>
        <w:rPr>
          <w:sz w:val="28"/>
          <w:szCs w:val="28"/>
        </w:rPr>
      </w:pPr>
      <w:r w:rsidRPr="00E846E7">
        <w:rPr>
          <w:sz w:val="28"/>
          <w:szCs w:val="28"/>
        </w:rPr>
        <w:t xml:space="preserve">1) федераль бюджеттан 2023 елда </w:t>
      </w:r>
      <w:r w:rsidR="00583B15" w:rsidRPr="00E846E7">
        <w:rPr>
          <w:sz w:val="28"/>
          <w:szCs w:val="28"/>
        </w:rPr>
        <w:t>6</w:t>
      </w:r>
      <w:r w:rsidRPr="00E846E7">
        <w:rPr>
          <w:sz w:val="28"/>
          <w:szCs w:val="28"/>
        </w:rPr>
        <w:t>1 8</w:t>
      </w:r>
      <w:r w:rsidR="00583B15" w:rsidRPr="00E846E7">
        <w:rPr>
          <w:sz w:val="28"/>
          <w:szCs w:val="28"/>
        </w:rPr>
        <w:t>82</w:t>
      </w:r>
      <w:r w:rsidRPr="00E846E7">
        <w:rPr>
          <w:sz w:val="28"/>
          <w:szCs w:val="28"/>
        </w:rPr>
        <w:t> 5</w:t>
      </w:r>
      <w:r w:rsidR="00583B15" w:rsidRPr="00E846E7">
        <w:rPr>
          <w:sz w:val="28"/>
          <w:szCs w:val="28"/>
        </w:rPr>
        <w:t>04,0</w:t>
      </w:r>
      <w:r w:rsidRPr="00E846E7">
        <w:rPr>
          <w:sz w:val="28"/>
          <w:szCs w:val="28"/>
        </w:rPr>
        <w:t xml:space="preserve"> мең сум, 2024 елда </w:t>
      </w:r>
      <w:r w:rsidR="00583B15" w:rsidRPr="00E846E7">
        <w:rPr>
          <w:sz w:val="28"/>
          <w:szCs w:val="28"/>
        </w:rPr>
        <w:t>64</w:t>
      </w:r>
      <w:r w:rsidRPr="00E846E7">
        <w:rPr>
          <w:sz w:val="28"/>
          <w:szCs w:val="28"/>
        </w:rPr>
        <w:t> 6</w:t>
      </w:r>
      <w:r w:rsidR="00583B15" w:rsidRPr="00E846E7">
        <w:rPr>
          <w:sz w:val="28"/>
          <w:szCs w:val="28"/>
        </w:rPr>
        <w:t>21</w:t>
      </w:r>
      <w:r w:rsidRPr="00E846E7">
        <w:rPr>
          <w:sz w:val="28"/>
          <w:szCs w:val="28"/>
        </w:rPr>
        <w:t> 7</w:t>
      </w:r>
      <w:r w:rsidR="00583B15" w:rsidRPr="00E846E7">
        <w:rPr>
          <w:sz w:val="28"/>
          <w:szCs w:val="28"/>
        </w:rPr>
        <w:t>82,5</w:t>
      </w:r>
      <w:r w:rsidRPr="00E846E7">
        <w:rPr>
          <w:sz w:val="28"/>
          <w:szCs w:val="28"/>
        </w:rPr>
        <w:t xml:space="preserve"> мең сум, 2025 елда </w:t>
      </w:r>
      <w:r w:rsidR="00583B15" w:rsidRPr="00E846E7">
        <w:rPr>
          <w:sz w:val="28"/>
          <w:szCs w:val="28"/>
        </w:rPr>
        <w:t>42</w:t>
      </w:r>
      <w:r w:rsidRPr="00E846E7">
        <w:rPr>
          <w:sz w:val="28"/>
          <w:szCs w:val="28"/>
        </w:rPr>
        <w:t> </w:t>
      </w:r>
      <w:r w:rsidR="00583B15" w:rsidRPr="00E846E7">
        <w:rPr>
          <w:sz w:val="28"/>
          <w:szCs w:val="28"/>
        </w:rPr>
        <w:t>780</w:t>
      </w:r>
      <w:r w:rsidRPr="00E846E7">
        <w:rPr>
          <w:sz w:val="28"/>
          <w:szCs w:val="28"/>
        </w:rPr>
        <w:t> </w:t>
      </w:r>
      <w:r w:rsidR="00583B15" w:rsidRPr="00E846E7">
        <w:rPr>
          <w:sz w:val="28"/>
          <w:szCs w:val="28"/>
        </w:rPr>
        <w:t>040,6</w:t>
      </w:r>
      <w:r w:rsidRPr="00E846E7">
        <w:rPr>
          <w:sz w:val="28"/>
          <w:szCs w:val="28"/>
        </w:rPr>
        <w:t xml:space="preserve"> мең сум күләмендә;</w:t>
      </w:r>
    </w:p>
    <w:p w:rsidR="003D48E3" w:rsidRPr="00E846E7" w:rsidRDefault="003D48E3" w:rsidP="007E0131">
      <w:pPr>
        <w:widowControl w:val="0"/>
        <w:autoSpaceDE w:val="0"/>
        <w:autoSpaceDN w:val="0"/>
        <w:adjustRightInd w:val="0"/>
        <w:ind w:firstLine="709"/>
        <w:jc w:val="both"/>
        <w:rPr>
          <w:sz w:val="28"/>
          <w:szCs w:val="28"/>
        </w:rPr>
      </w:pPr>
      <w:r w:rsidRPr="00E846E7">
        <w:rPr>
          <w:sz w:val="28"/>
          <w:szCs w:val="28"/>
        </w:rPr>
        <w:t>2) дәүләт корпорациясеннән – Торак-коммуналь хуҗалыкны реформалаштыруга ярдәм фондыннан 2023 елда 51 019,3 мең сум күләмендә.</w:t>
      </w:r>
    </w:p>
    <w:p w:rsidR="00E022EE" w:rsidRPr="00E846E7" w:rsidRDefault="00E022EE" w:rsidP="007E0131">
      <w:pPr>
        <w:widowControl w:val="0"/>
        <w:tabs>
          <w:tab w:val="left" w:pos="709"/>
        </w:tabs>
        <w:autoSpaceDE w:val="0"/>
        <w:autoSpaceDN w:val="0"/>
        <w:adjustRightInd w:val="0"/>
        <w:ind w:firstLine="709"/>
        <w:jc w:val="both"/>
        <w:outlineLvl w:val="0"/>
        <w:rPr>
          <w:bCs/>
          <w:sz w:val="28"/>
          <w:szCs w:val="28"/>
        </w:rPr>
      </w:pPr>
    </w:p>
    <w:p w:rsidR="003D48E3" w:rsidRPr="00E846E7" w:rsidRDefault="003D48E3" w:rsidP="007E0131">
      <w:pPr>
        <w:widowControl w:val="0"/>
        <w:ind w:firstLine="709"/>
        <w:jc w:val="both"/>
        <w:rPr>
          <w:b/>
          <w:sz w:val="28"/>
          <w:szCs w:val="28"/>
        </w:rPr>
      </w:pPr>
      <w:r w:rsidRPr="00E846E7">
        <w:rPr>
          <w:b/>
          <w:sz w:val="28"/>
          <w:szCs w:val="28"/>
        </w:rPr>
        <w:t xml:space="preserve">18 статья </w:t>
      </w:r>
    </w:p>
    <w:p w:rsidR="003D48E3" w:rsidRPr="00E846E7" w:rsidRDefault="003D48E3" w:rsidP="007E0131">
      <w:pPr>
        <w:widowControl w:val="0"/>
        <w:tabs>
          <w:tab w:val="left" w:pos="709"/>
        </w:tabs>
        <w:autoSpaceDE w:val="0"/>
        <w:autoSpaceDN w:val="0"/>
        <w:adjustRightInd w:val="0"/>
        <w:ind w:firstLine="709"/>
        <w:jc w:val="both"/>
        <w:rPr>
          <w:sz w:val="28"/>
          <w:szCs w:val="28"/>
        </w:rPr>
      </w:pPr>
    </w:p>
    <w:p w:rsidR="003D48E3" w:rsidRPr="00E846E7" w:rsidRDefault="003D48E3" w:rsidP="007E0131">
      <w:pPr>
        <w:widowControl w:val="0"/>
        <w:ind w:firstLine="709"/>
        <w:jc w:val="both"/>
        <w:rPr>
          <w:sz w:val="28"/>
          <w:szCs w:val="28"/>
        </w:rPr>
      </w:pPr>
      <w:r w:rsidRPr="00E846E7">
        <w:rPr>
          <w:sz w:val="28"/>
          <w:szCs w:val="28"/>
        </w:rPr>
        <w:t>Татарстан Республикасы Финанс министрлыгының казначылык органнары Татарстан Республикасы бюджетын үтәүне, шулай ук төзелгән килешүләр нигезендә муниципаль берәмлекләр бюджетларын үтәү буенча аерым функцияләрне гамәлгә ашыра.</w:t>
      </w:r>
    </w:p>
    <w:p w:rsidR="00A0543A" w:rsidRPr="00E846E7" w:rsidRDefault="00A0543A" w:rsidP="007E0131">
      <w:pPr>
        <w:pStyle w:val="ConsPlusNormal"/>
        <w:widowControl w:val="0"/>
        <w:tabs>
          <w:tab w:val="left" w:pos="709"/>
        </w:tabs>
        <w:ind w:firstLine="709"/>
        <w:jc w:val="both"/>
        <w:rPr>
          <w:rFonts w:ascii="Times New Roman" w:hAnsi="Times New Roman" w:cs="Times New Roman"/>
          <w:sz w:val="28"/>
          <w:szCs w:val="28"/>
          <w:lang w:val="tt-RU"/>
        </w:rPr>
      </w:pPr>
    </w:p>
    <w:p w:rsidR="003D48E3" w:rsidRPr="00E846E7" w:rsidRDefault="003D48E3" w:rsidP="007E0131">
      <w:pPr>
        <w:widowControl w:val="0"/>
        <w:ind w:firstLine="709"/>
        <w:jc w:val="both"/>
        <w:rPr>
          <w:b/>
          <w:sz w:val="28"/>
          <w:szCs w:val="28"/>
        </w:rPr>
      </w:pPr>
      <w:r w:rsidRPr="00E846E7">
        <w:rPr>
          <w:b/>
          <w:sz w:val="28"/>
          <w:szCs w:val="28"/>
        </w:rPr>
        <w:t>19 статья</w:t>
      </w:r>
    </w:p>
    <w:p w:rsidR="003D48E3" w:rsidRPr="00E846E7" w:rsidRDefault="003D48E3" w:rsidP="007E0131">
      <w:pPr>
        <w:widowControl w:val="0"/>
        <w:tabs>
          <w:tab w:val="left" w:pos="709"/>
        </w:tabs>
        <w:autoSpaceDE w:val="0"/>
        <w:autoSpaceDN w:val="0"/>
        <w:adjustRightInd w:val="0"/>
        <w:ind w:firstLine="709"/>
        <w:jc w:val="both"/>
        <w:rPr>
          <w:sz w:val="28"/>
          <w:szCs w:val="28"/>
        </w:rPr>
      </w:pPr>
    </w:p>
    <w:p w:rsidR="003D48E3" w:rsidRPr="00E846E7" w:rsidRDefault="003D48E3" w:rsidP="007E0131">
      <w:pPr>
        <w:widowControl w:val="0"/>
        <w:ind w:firstLine="709"/>
        <w:jc w:val="both"/>
        <w:rPr>
          <w:sz w:val="28"/>
          <w:szCs w:val="28"/>
        </w:rPr>
      </w:pPr>
      <w:r w:rsidRPr="00E846E7">
        <w:rPr>
          <w:sz w:val="28"/>
          <w:szCs w:val="28"/>
        </w:rPr>
        <w:t>Товарлар ташуга, эшләр башкаруга, хезмәтләр күрсәтүгә Татарстан Республикасы исеменнән төзелгән дәүләт контрактлары буенча түләү өчен бирелгән, шушы контрактлар шартлары нигезендә 2022 елда түләнергә тиешле файдаланылмый калган бюджет ассигнованиеләренең, Татарстан Республикасы бюджетыннан Россия Федерациясе бюджет системасы бюджетларына финанс белән тәэмин итү чыганагы максатчан билгеләнешкә ия субсидияләр, субвенцияләр һәм башка бюджетара трансфертлар булган Россия Федерациясе бюджет системасы бюджеты акчаларын алучыларның акчалата йөкләмәләрен түләү өчен 2022 елда кирәкле сумма чикләрендә бирелгән мондый бюджетара трансфертларны бирүгә бюджет ассигнованиеләренең, финанс белән тәэмин итү чыганагы юридик затларга субсидияләр булган субсидияләр алучыларның акчалата йөкләмәләрен түләү өчен 2022 елда кирәкле сумма чикләрендә бирелгән мондый субсидияләрне бирүгә бюджет ассигнованиеләренең калган өлеше суммасыннан артмаган күләмдәге Татарстан Республикасы бюджетының 2023 елның 1 гыйнварына калган акчалары, Татарстан Республикасы Министрлар Кабинеты тарафыннан тиешле карар кабул ителгән очракта, 2023 елда күрсәтелгән максатларга тиешле бюджет ассигнованиеләрен арттыру өчен җибәрелә.</w:t>
      </w:r>
    </w:p>
    <w:p w:rsidR="00F615AC" w:rsidRPr="00E846E7" w:rsidRDefault="00F615AC" w:rsidP="007E0131">
      <w:pPr>
        <w:pStyle w:val="ConsPlusNormal"/>
        <w:widowControl w:val="0"/>
        <w:tabs>
          <w:tab w:val="left" w:pos="709"/>
        </w:tabs>
        <w:ind w:firstLine="709"/>
        <w:jc w:val="both"/>
        <w:rPr>
          <w:rFonts w:ascii="Times New Roman" w:hAnsi="Times New Roman" w:cs="Times New Roman"/>
          <w:sz w:val="28"/>
          <w:szCs w:val="28"/>
          <w:lang w:val="tt-RU"/>
        </w:rPr>
      </w:pPr>
    </w:p>
    <w:p w:rsidR="003D48E3" w:rsidRPr="00E846E7" w:rsidRDefault="003D48E3" w:rsidP="007E0131">
      <w:pPr>
        <w:widowControl w:val="0"/>
        <w:ind w:firstLine="709"/>
        <w:jc w:val="both"/>
        <w:rPr>
          <w:b/>
          <w:sz w:val="28"/>
          <w:szCs w:val="28"/>
        </w:rPr>
      </w:pPr>
      <w:r w:rsidRPr="00E846E7">
        <w:rPr>
          <w:b/>
          <w:sz w:val="28"/>
          <w:szCs w:val="28"/>
        </w:rPr>
        <w:t>20 статья</w:t>
      </w:r>
    </w:p>
    <w:p w:rsidR="003D48E3" w:rsidRPr="00E846E7" w:rsidRDefault="003D48E3" w:rsidP="007E0131">
      <w:pPr>
        <w:pStyle w:val="ConsPlusNormal"/>
        <w:widowControl w:val="0"/>
        <w:tabs>
          <w:tab w:val="left" w:pos="709"/>
        </w:tabs>
        <w:ind w:firstLine="709"/>
        <w:jc w:val="both"/>
        <w:rPr>
          <w:rFonts w:ascii="Times New Roman" w:hAnsi="Times New Roman" w:cs="Times New Roman"/>
          <w:sz w:val="28"/>
          <w:szCs w:val="28"/>
          <w:lang w:val="tt-RU"/>
        </w:rPr>
      </w:pPr>
    </w:p>
    <w:p w:rsidR="003D48E3" w:rsidRPr="00E846E7" w:rsidRDefault="003D48E3" w:rsidP="007E0131">
      <w:pPr>
        <w:widowControl w:val="0"/>
        <w:ind w:firstLine="709"/>
        <w:jc w:val="both"/>
        <w:rPr>
          <w:sz w:val="28"/>
          <w:szCs w:val="28"/>
        </w:rPr>
      </w:pPr>
      <w:r w:rsidRPr="00E846E7">
        <w:rPr>
          <w:sz w:val="28"/>
          <w:szCs w:val="28"/>
        </w:rPr>
        <w:t xml:space="preserve">Татарстан Республикасы Финанс министрлыгы, суд эшчәнлеге турындагы, </w:t>
      </w:r>
      <w:r w:rsidR="005F395E" w:rsidRPr="00E846E7">
        <w:rPr>
          <w:sz w:val="28"/>
          <w:szCs w:val="28"/>
        </w:rPr>
        <w:t>үтәтү эшен алып бару</w:t>
      </w:r>
      <w:r w:rsidRPr="00E846E7">
        <w:rPr>
          <w:sz w:val="28"/>
          <w:szCs w:val="28"/>
        </w:rPr>
        <w:t xml:space="preserve"> эшчәнлеге </w:t>
      </w:r>
      <w:r w:rsidR="005066EC" w:rsidRPr="00E846E7">
        <w:rPr>
          <w:sz w:val="28"/>
          <w:szCs w:val="28"/>
        </w:rPr>
        <w:t>хак</w:t>
      </w:r>
      <w:r w:rsidRPr="00E846E7">
        <w:rPr>
          <w:sz w:val="28"/>
          <w:szCs w:val="28"/>
        </w:rPr>
        <w:t xml:space="preserve">ындагы һәм бөлгенлек (банкротлык) турындагы </w:t>
      </w:r>
      <w:r w:rsidRPr="00E846E7">
        <w:rPr>
          <w:sz w:val="28"/>
          <w:szCs w:val="28"/>
        </w:rPr>
        <w:lastRenderedPageBreak/>
        <w:t>Россия Федерациясе законнарында каралган тәртиптә һәм очракларда, Россия Федерациясе Бюджет кодексының 93</w:t>
      </w:r>
      <w:r w:rsidRPr="00E846E7">
        <w:rPr>
          <w:sz w:val="28"/>
          <w:szCs w:val="28"/>
          <w:vertAlign w:val="superscript"/>
        </w:rPr>
        <w:t>8</w:t>
      </w:r>
      <w:r w:rsidRPr="00E846E7">
        <w:rPr>
          <w:sz w:val="28"/>
          <w:szCs w:val="28"/>
        </w:rPr>
        <w:t xml:space="preserve"> статьясындагы 4 пункты нигезендә, Татарстан Республикасы Министрлар Кабинеты белән килештереп, Татарстан Республикасы алдында акчалата йөкләмәләр буенча бурычны җайга салу шартларын билгели торган, акчалата йөкләмәләрне үтәүне кичектереп тору яисә аларны өлешләп түләү турында, шулай ук бурычлыларны исәпләнгән пенялар һәм штрафлар буенча бурычны түләүдән тулысынча яисә өлешчә азат итү юлы белән йөкләмәләр күләмен киметү хакында ризалык килешүләре төзергә хокуклы.</w:t>
      </w:r>
    </w:p>
    <w:p w:rsidR="008A2630" w:rsidRPr="00E846E7" w:rsidRDefault="008A2630" w:rsidP="007E0131">
      <w:pPr>
        <w:pStyle w:val="ConsPlusNormal"/>
        <w:widowControl w:val="0"/>
        <w:tabs>
          <w:tab w:val="left" w:pos="709"/>
        </w:tabs>
        <w:ind w:firstLine="709"/>
        <w:jc w:val="both"/>
        <w:rPr>
          <w:rFonts w:ascii="Times New Roman" w:hAnsi="Times New Roman" w:cs="Times New Roman"/>
          <w:sz w:val="28"/>
          <w:szCs w:val="28"/>
          <w:lang w:val="tt-RU"/>
        </w:rPr>
      </w:pPr>
    </w:p>
    <w:p w:rsidR="00647EB1" w:rsidRPr="00E846E7" w:rsidRDefault="00647EB1" w:rsidP="007E0131">
      <w:pPr>
        <w:tabs>
          <w:tab w:val="left" w:pos="709"/>
        </w:tabs>
        <w:autoSpaceDE w:val="0"/>
        <w:autoSpaceDN w:val="0"/>
        <w:adjustRightInd w:val="0"/>
        <w:ind w:firstLine="709"/>
        <w:jc w:val="both"/>
        <w:outlineLvl w:val="0"/>
        <w:rPr>
          <w:b/>
          <w:bCs/>
          <w:sz w:val="28"/>
          <w:szCs w:val="28"/>
        </w:rPr>
      </w:pPr>
      <w:r w:rsidRPr="00E846E7">
        <w:rPr>
          <w:b/>
          <w:bCs/>
          <w:sz w:val="28"/>
          <w:szCs w:val="28"/>
        </w:rPr>
        <w:t xml:space="preserve">21 статья </w:t>
      </w:r>
    </w:p>
    <w:p w:rsidR="00647EB1" w:rsidRPr="00E846E7" w:rsidRDefault="00647EB1" w:rsidP="007E0131">
      <w:pPr>
        <w:pStyle w:val="ConsPlusNormal"/>
        <w:tabs>
          <w:tab w:val="left" w:pos="709"/>
        </w:tabs>
        <w:ind w:firstLine="709"/>
        <w:jc w:val="both"/>
        <w:rPr>
          <w:rFonts w:ascii="Times New Roman" w:hAnsi="Times New Roman" w:cs="Times New Roman"/>
          <w:sz w:val="28"/>
          <w:szCs w:val="28"/>
          <w:lang w:val="tt-RU"/>
        </w:rPr>
      </w:pPr>
    </w:p>
    <w:p w:rsidR="00647EB1" w:rsidRPr="00E846E7" w:rsidRDefault="00647EB1" w:rsidP="007E0131">
      <w:pPr>
        <w:pStyle w:val="ConsPlusNormal"/>
        <w:tabs>
          <w:tab w:val="left" w:pos="709"/>
        </w:tabs>
        <w:ind w:firstLine="709"/>
        <w:jc w:val="both"/>
        <w:rPr>
          <w:rFonts w:ascii="Times New Roman" w:hAnsi="Times New Roman" w:cs="Times New Roman"/>
          <w:sz w:val="28"/>
          <w:szCs w:val="28"/>
          <w:lang w:val="tt-RU"/>
        </w:rPr>
      </w:pPr>
      <w:r w:rsidRPr="00E846E7">
        <w:rPr>
          <w:rFonts w:ascii="Times New Roman" w:hAnsi="Times New Roman" w:cs="Times New Roman"/>
          <w:sz w:val="28"/>
          <w:szCs w:val="28"/>
          <w:lang w:val="tt-RU"/>
        </w:rPr>
        <w:t xml:space="preserve">Әйләнә-тирә мохиткә тискәре йогынты </w:t>
      </w:r>
      <w:r w:rsidR="005619BA" w:rsidRPr="00E846E7">
        <w:rPr>
          <w:rFonts w:ascii="Times New Roman" w:hAnsi="Times New Roman" w:cs="Times New Roman"/>
          <w:sz w:val="28"/>
          <w:szCs w:val="28"/>
          <w:lang w:val="tt-RU"/>
        </w:rPr>
        <w:t xml:space="preserve">ясаган </w:t>
      </w:r>
      <w:r w:rsidRPr="00E846E7">
        <w:rPr>
          <w:rFonts w:ascii="Times New Roman" w:hAnsi="Times New Roman" w:cs="Times New Roman"/>
          <w:sz w:val="28"/>
          <w:szCs w:val="28"/>
          <w:lang w:val="tt-RU"/>
        </w:rPr>
        <w:t>өчен түләүдән, әйләнә-тирә мохитне саклау һәм табигатьтән файдалану өлкәсендә</w:t>
      </w:r>
      <w:r w:rsidR="005619BA" w:rsidRPr="00E846E7">
        <w:rPr>
          <w:rFonts w:ascii="Times New Roman" w:hAnsi="Times New Roman" w:cs="Times New Roman"/>
          <w:sz w:val="28"/>
          <w:szCs w:val="28"/>
          <w:lang w:val="tt-RU"/>
        </w:rPr>
        <w:t>ге</w:t>
      </w:r>
      <w:r w:rsidRPr="00E846E7">
        <w:rPr>
          <w:rFonts w:ascii="Times New Roman" w:hAnsi="Times New Roman" w:cs="Times New Roman"/>
          <w:sz w:val="28"/>
          <w:szCs w:val="28"/>
          <w:lang w:val="tt-RU"/>
        </w:rPr>
        <w:t xml:space="preserve"> административ хокук бозулар өчен административ штрафлардан, </w:t>
      </w:r>
      <w:r w:rsidR="005619BA" w:rsidRPr="00E846E7">
        <w:rPr>
          <w:rFonts w:ascii="Times New Roman" w:hAnsi="Times New Roman" w:cs="Times New Roman"/>
          <w:sz w:val="28"/>
          <w:szCs w:val="28"/>
          <w:lang w:val="tt-RU"/>
        </w:rPr>
        <w:t xml:space="preserve">мәҗбүри таләпләрне бозу аркасында </w:t>
      </w:r>
      <w:r w:rsidRPr="00E846E7">
        <w:rPr>
          <w:rFonts w:ascii="Times New Roman" w:hAnsi="Times New Roman" w:cs="Times New Roman"/>
          <w:sz w:val="28"/>
          <w:szCs w:val="28"/>
          <w:lang w:val="tt-RU"/>
        </w:rPr>
        <w:t xml:space="preserve">әйләнә-тирә мохиткә, шул исәптән су объектларына, </w:t>
      </w:r>
      <w:r w:rsidR="005619BA" w:rsidRPr="00E846E7">
        <w:rPr>
          <w:rFonts w:ascii="Times New Roman" w:hAnsi="Times New Roman" w:cs="Times New Roman"/>
          <w:sz w:val="28"/>
          <w:szCs w:val="28"/>
          <w:lang w:val="tt-RU"/>
        </w:rPr>
        <w:t xml:space="preserve">китерелгән зыянны </w:t>
      </w:r>
      <w:r w:rsidRPr="00E846E7">
        <w:rPr>
          <w:rFonts w:ascii="Times New Roman" w:hAnsi="Times New Roman" w:cs="Times New Roman"/>
          <w:sz w:val="28"/>
          <w:szCs w:val="28"/>
          <w:lang w:val="tt-RU"/>
        </w:rPr>
        <w:t xml:space="preserve">каплау турындагы дәгъвалар буенча түләүләрдән, шулай ук </w:t>
      </w:r>
      <w:r w:rsidR="002522C4" w:rsidRPr="00E846E7">
        <w:rPr>
          <w:rFonts w:ascii="Times New Roman" w:hAnsi="Times New Roman" w:cs="Times New Roman"/>
          <w:sz w:val="28"/>
          <w:szCs w:val="28"/>
          <w:lang w:val="tt-RU"/>
        </w:rPr>
        <w:t xml:space="preserve">мәҗбүри таләпләрне бозу аркасында </w:t>
      </w:r>
      <w:r w:rsidRPr="00E846E7">
        <w:rPr>
          <w:rFonts w:ascii="Times New Roman" w:hAnsi="Times New Roman" w:cs="Times New Roman"/>
          <w:sz w:val="28"/>
          <w:szCs w:val="28"/>
          <w:lang w:val="tt-RU"/>
        </w:rPr>
        <w:t>әйләнә-тирә мохиткә, шул исәптән су объектларына</w:t>
      </w:r>
      <w:r w:rsidR="002522C4" w:rsidRPr="00E846E7">
        <w:rPr>
          <w:rFonts w:ascii="Times New Roman" w:hAnsi="Times New Roman" w:cs="Times New Roman"/>
          <w:sz w:val="28"/>
          <w:szCs w:val="28"/>
          <w:lang w:val="tt-RU"/>
        </w:rPr>
        <w:t>,</w:t>
      </w:r>
      <w:r w:rsidRPr="00E846E7">
        <w:rPr>
          <w:rFonts w:ascii="Times New Roman" w:hAnsi="Times New Roman" w:cs="Times New Roman"/>
          <w:sz w:val="28"/>
          <w:szCs w:val="28"/>
          <w:lang w:val="tt-RU"/>
        </w:rPr>
        <w:t xml:space="preserve"> китерелгән зыянны ирекле рәвештә каплаганда түләнә торган түләүләрдән Татарстан Республикасы бюджетына күчерелгән салым булмаган керемнәр,</w:t>
      </w:r>
      <w:r w:rsidR="00252E13" w:rsidRPr="00E846E7">
        <w:rPr>
          <w:rFonts w:ascii="Times New Roman" w:hAnsi="Times New Roman" w:cs="Times New Roman"/>
          <w:sz w:val="28"/>
          <w:szCs w:val="28"/>
          <w:lang w:val="tt-RU"/>
        </w:rPr>
        <w:t xml:space="preserve"> </w:t>
      </w:r>
      <w:r w:rsidRPr="00E846E7">
        <w:rPr>
          <w:rFonts w:ascii="Times New Roman" w:hAnsi="Times New Roman" w:cs="Times New Roman"/>
          <w:sz w:val="28"/>
          <w:szCs w:val="28"/>
          <w:lang w:val="tt-RU"/>
        </w:rPr>
        <w:t>Россия Федерациясе Хөкүмәте вәка</w:t>
      </w:r>
      <w:r w:rsidR="0062358C" w:rsidRPr="00E846E7">
        <w:rPr>
          <w:rFonts w:ascii="Times New Roman" w:hAnsi="Times New Roman" w:cs="Times New Roman"/>
          <w:sz w:val="28"/>
          <w:szCs w:val="28"/>
          <w:lang w:val="tt-RU"/>
        </w:rPr>
        <w:t>ләт биргән федераль</w:t>
      </w:r>
      <w:r w:rsidRPr="00E846E7">
        <w:rPr>
          <w:rFonts w:ascii="Times New Roman" w:hAnsi="Times New Roman" w:cs="Times New Roman"/>
          <w:sz w:val="28"/>
          <w:szCs w:val="28"/>
          <w:lang w:val="tt-RU"/>
        </w:rPr>
        <w:t xml:space="preserve"> башкарма хакимият органы белән килештереп, Татарстан Республикасы башкарма хакимиятенең әйләнә-тирә мох</w:t>
      </w:r>
      <w:r w:rsidR="00A47FE8" w:rsidRPr="00E846E7">
        <w:rPr>
          <w:rFonts w:ascii="Times New Roman" w:hAnsi="Times New Roman" w:cs="Times New Roman"/>
          <w:sz w:val="28"/>
          <w:szCs w:val="28"/>
          <w:lang w:val="tt-RU"/>
        </w:rPr>
        <w:t>итне саклау өлкәсендәге вәкаләтле</w:t>
      </w:r>
      <w:r w:rsidRPr="00E846E7">
        <w:rPr>
          <w:rFonts w:ascii="Times New Roman" w:hAnsi="Times New Roman" w:cs="Times New Roman"/>
          <w:sz w:val="28"/>
          <w:szCs w:val="28"/>
          <w:lang w:val="tt-RU"/>
        </w:rPr>
        <w:t xml:space="preserve"> органы тарафыннан раслана торган Татарстан Республикасы</w:t>
      </w:r>
      <w:r w:rsidR="00A47FE8" w:rsidRPr="00E846E7">
        <w:rPr>
          <w:rFonts w:ascii="Times New Roman" w:hAnsi="Times New Roman" w:cs="Times New Roman"/>
          <w:sz w:val="28"/>
          <w:szCs w:val="28"/>
          <w:lang w:val="tt-RU"/>
        </w:rPr>
        <w:t>ның</w:t>
      </w:r>
      <w:r w:rsidRPr="00E846E7">
        <w:rPr>
          <w:rFonts w:ascii="Times New Roman" w:hAnsi="Times New Roman" w:cs="Times New Roman"/>
          <w:sz w:val="28"/>
          <w:szCs w:val="28"/>
          <w:lang w:val="tt-RU"/>
        </w:rPr>
        <w:t xml:space="preserve"> табигатьне </w:t>
      </w:r>
      <w:r w:rsidR="00A47FE8" w:rsidRPr="00E846E7">
        <w:rPr>
          <w:rFonts w:ascii="Times New Roman" w:hAnsi="Times New Roman" w:cs="Times New Roman"/>
          <w:sz w:val="28"/>
          <w:szCs w:val="28"/>
          <w:lang w:val="tt-RU"/>
        </w:rPr>
        <w:t>саклау чаралары планы нигезендә</w:t>
      </w:r>
      <w:r w:rsidRPr="00E846E7">
        <w:rPr>
          <w:rFonts w:ascii="Times New Roman" w:hAnsi="Times New Roman" w:cs="Times New Roman"/>
          <w:sz w:val="28"/>
          <w:szCs w:val="28"/>
          <w:lang w:val="tt-RU"/>
        </w:rPr>
        <w:t xml:space="preserve"> әйләнә-тирә мохиткә тупланган зыян объектларын ачыклауга һәм бәяләүгә һәм (яисә) әйләнә-тирә мохиткә тупланган зыянны бетерү эшләрен оештыруга, хуҗалык </w:t>
      </w:r>
      <w:r w:rsidR="006F597A" w:rsidRPr="00E846E7">
        <w:rPr>
          <w:rFonts w:ascii="Times New Roman" w:hAnsi="Times New Roman" w:cs="Times New Roman"/>
          <w:sz w:val="28"/>
          <w:szCs w:val="28"/>
          <w:lang w:val="tt-RU"/>
        </w:rPr>
        <w:t xml:space="preserve">эшчәнлегенең </w:t>
      </w:r>
      <w:r w:rsidRPr="00E846E7">
        <w:rPr>
          <w:rFonts w:ascii="Times New Roman" w:hAnsi="Times New Roman" w:cs="Times New Roman"/>
          <w:sz w:val="28"/>
          <w:szCs w:val="28"/>
          <w:lang w:val="tt-RU"/>
        </w:rPr>
        <w:t>һәм башка эшчәнлекнең әйләнә-тирә мохиткә тискәре йогынтысын булдырмау һәм (</w:t>
      </w:r>
      <w:r w:rsidR="006F597A" w:rsidRPr="00E846E7">
        <w:rPr>
          <w:rFonts w:ascii="Times New Roman" w:hAnsi="Times New Roman" w:cs="Times New Roman"/>
          <w:sz w:val="28"/>
          <w:szCs w:val="28"/>
          <w:lang w:val="tt-RU"/>
        </w:rPr>
        <w:t>яисә</w:t>
      </w:r>
      <w:r w:rsidRPr="00E846E7">
        <w:rPr>
          <w:rFonts w:ascii="Times New Roman" w:hAnsi="Times New Roman" w:cs="Times New Roman"/>
          <w:sz w:val="28"/>
          <w:szCs w:val="28"/>
          <w:lang w:val="tt-RU"/>
        </w:rPr>
        <w:t>) киметү, табигать мохитен саклау һәм торгызу, табигать ресурсларыннан рациональ файдалану һәм аларны яңадан торгызу, экологик иминлекне тәэмин итү буенча башка чараларга җибәрелә дип билгеләргә.</w:t>
      </w:r>
    </w:p>
    <w:p w:rsidR="0086090D" w:rsidRPr="00E846E7" w:rsidRDefault="0086090D" w:rsidP="007E0131">
      <w:pPr>
        <w:widowControl w:val="0"/>
        <w:tabs>
          <w:tab w:val="left" w:pos="709"/>
        </w:tabs>
        <w:autoSpaceDE w:val="0"/>
        <w:autoSpaceDN w:val="0"/>
        <w:adjustRightInd w:val="0"/>
        <w:ind w:firstLine="709"/>
        <w:jc w:val="both"/>
        <w:outlineLvl w:val="0"/>
        <w:rPr>
          <w:b/>
          <w:bCs/>
          <w:sz w:val="28"/>
          <w:szCs w:val="28"/>
        </w:rPr>
      </w:pPr>
    </w:p>
    <w:p w:rsidR="00BD7B75" w:rsidRPr="00E846E7" w:rsidRDefault="00BD7B75" w:rsidP="007E0131">
      <w:pPr>
        <w:widowControl w:val="0"/>
        <w:tabs>
          <w:tab w:val="left" w:pos="709"/>
        </w:tabs>
        <w:autoSpaceDE w:val="0"/>
        <w:autoSpaceDN w:val="0"/>
        <w:adjustRightInd w:val="0"/>
        <w:ind w:firstLine="709"/>
        <w:jc w:val="both"/>
        <w:outlineLvl w:val="0"/>
        <w:rPr>
          <w:b/>
          <w:bCs/>
          <w:sz w:val="28"/>
          <w:szCs w:val="28"/>
        </w:rPr>
      </w:pPr>
      <w:r w:rsidRPr="00E846E7">
        <w:rPr>
          <w:b/>
          <w:bCs/>
          <w:sz w:val="28"/>
          <w:szCs w:val="28"/>
        </w:rPr>
        <w:t xml:space="preserve">22 статья </w:t>
      </w:r>
    </w:p>
    <w:p w:rsidR="00BD7B75" w:rsidRPr="00E846E7" w:rsidRDefault="00BD7B75" w:rsidP="007E0131">
      <w:pPr>
        <w:widowControl w:val="0"/>
        <w:tabs>
          <w:tab w:val="left" w:pos="709"/>
        </w:tabs>
        <w:autoSpaceDE w:val="0"/>
        <w:autoSpaceDN w:val="0"/>
        <w:adjustRightInd w:val="0"/>
        <w:ind w:firstLine="709"/>
        <w:jc w:val="both"/>
        <w:rPr>
          <w:sz w:val="28"/>
          <w:szCs w:val="28"/>
        </w:rPr>
      </w:pPr>
    </w:p>
    <w:p w:rsidR="00BD7B75" w:rsidRPr="00E846E7" w:rsidRDefault="00BD7B75" w:rsidP="007E0131">
      <w:pPr>
        <w:widowControl w:val="0"/>
        <w:ind w:firstLine="709"/>
        <w:jc w:val="both"/>
        <w:rPr>
          <w:sz w:val="28"/>
          <w:szCs w:val="28"/>
        </w:rPr>
      </w:pPr>
      <w:r w:rsidRPr="00E846E7">
        <w:rPr>
          <w:sz w:val="28"/>
          <w:szCs w:val="28"/>
        </w:rPr>
        <w:t>2023 елның 1 гыйнварыннан 31 декабренә кадәрге чорга түбәндәгеләрнең гамәлдә булуын туктатып торырга:</w:t>
      </w:r>
    </w:p>
    <w:p w:rsidR="00BD7B75" w:rsidRPr="00E846E7" w:rsidRDefault="00BD7B75" w:rsidP="007E0131">
      <w:pPr>
        <w:widowControl w:val="0"/>
        <w:ind w:firstLine="709"/>
        <w:jc w:val="both"/>
        <w:rPr>
          <w:sz w:val="28"/>
          <w:szCs w:val="28"/>
        </w:rPr>
      </w:pPr>
      <w:r w:rsidRPr="00E846E7">
        <w:rPr>
          <w:sz w:val="28"/>
          <w:szCs w:val="28"/>
        </w:rPr>
        <w:t>1) «Яшь гаиләләргә торак шартларын яхшыртуда дәүләт ярдәме турында»             1999 елның 21 октябрендәге 2443 номерлы Татарстан Республикасы Законының 10 статьясындагы беренче өлешенең (Татарстан Дәүләт Советы Җыелма басмасы, 1999, № 11; 2001, № 7 – 8; 2005, № 1 (I өлеш); 2011, № 12 (I өлеш); 2013, № 11 (I өлеш); Татарстан Республикасы законнар җыелмасы, 2017, № 52 (I өлеш);   2021, № 36 (I өлеш), Татарстан Республикасы бюджеты акчалары исәбеннән дәүләт ярдәмен финанслау өлешендә;</w:t>
      </w:r>
    </w:p>
    <w:p w:rsidR="00BD7B75" w:rsidRPr="00E846E7" w:rsidRDefault="00BD7B75" w:rsidP="007E0131">
      <w:pPr>
        <w:widowControl w:val="0"/>
        <w:ind w:firstLine="709"/>
        <w:jc w:val="both"/>
        <w:rPr>
          <w:sz w:val="28"/>
          <w:szCs w:val="28"/>
        </w:rPr>
      </w:pPr>
      <w:r w:rsidRPr="00E846E7">
        <w:rPr>
          <w:sz w:val="28"/>
          <w:szCs w:val="28"/>
        </w:rPr>
        <w:t xml:space="preserve">2) «Татарстан Республикасында мәдәни мирас объектлары турында»                     2005 елның 1 апрелендәге 60-ТРЗ номерлы Татарстан Республикасы Законының                         9 статьясындагы 4 өлешенең беренче абзацының (2015 елның 2 июлендәге 51-ТРЗ номерлы Татарстан Республикасы Законы редакциясендә) (Татарстан Дәүләт </w:t>
      </w:r>
      <w:r w:rsidRPr="00E846E7">
        <w:rPr>
          <w:sz w:val="28"/>
          <w:szCs w:val="28"/>
        </w:rPr>
        <w:lastRenderedPageBreak/>
        <w:t>Советы Җыелма басмасы, 2005, № 4 (I өлеш); 2015, № 7 (I өлеш), № 10 (I өлеш); 2016, № 7 – 8; Татарстан Республикасы законнар җыелмасы, 2018, № 38 (I өлеш), № 92 (I өлеш); 2019, № 19 (I өлеш), № 40 (I өлеш); 2020, № 1 (I өлеш); 2021, № 20              (I өлеш), № 93 (I өлеш);</w:t>
      </w:r>
    </w:p>
    <w:p w:rsidR="00BD7B75" w:rsidRPr="00E846E7" w:rsidRDefault="00BD7B75" w:rsidP="007E0131">
      <w:pPr>
        <w:widowControl w:val="0"/>
        <w:ind w:firstLine="709"/>
        <w:jc w:val="both"/>
        <w:rPr>
          <w:sz w:val="28"/>
          <w:szCs w:val="28"/>
        </w:rPr>
      </w:pPr>
      <w:r w:rsidRPr="00E846E7">
        <w:rPr>
          <w:sz w:val="28"/>
          <w:szCs w:val="28"/>
        </w:rPr>
        <w:t>3) «</w:t>
      </w:r>
      <w:r w:rsidRPr="00E846E7">
        <w:rPr>
          <w:rFonts w:eastAsia="YS Text"/>
          <w:sz w:val="28"/>
          <w:szCs w:val="28"/>
        </w:rPr>
        <w:t xml:space="preserve">Татарстан Республикасы муниципаль районнары һәм шәһәр округлары җирле үзидарә органнарына күпфатирлы йортларны һәм (яисә) күчемсез мөлкәтнең бүтән объектларын өлешле төзү өлкәсендә, шулай ук торак-төзелеш кооперативларының күпфатирлы йортны төзү өчен </w:t>
      </w:r>
      <w:r w:rsidRPr="00E846E7">
        <w:rPr>
          <w:rFonts w:eastAsia="SimSun"/>
          <w:sz w:val="28"/>
          <w:szCs w:val="28"/>
        </w:rPr>
        <w:t xml:space="preserve">кооператив әгъзаларының акчаларын җәлеп итүгә бәйле </w:t>
      </w:r>
      <w:r w:rsidRPr="00E846E7">
        <w:rPr>
          <w:rFonts w:eastAsia="YS Text"/>
          <w:sz w:val="28"/>
          <w:szCs w:val="28"/>
        </w:rPr>
        <w:t>эшчәнлеге өлкәсендә Татарстан Республикасы дәүләт вәкаләтләрен бирү турында</w:t>
      </w:r>
      <w:r w:rsidRPr="00E846E7">
        <w:rPr>
          <w:sz w:val="28"/>
          <w:szCs w:val="28"/>
        </w:rPr>
        <w:t>» 2007 елның 27 декабрендәге 66-ТРЗ номерлы Татарстан Республикасы Законының 2 статьясындагы икенче абзацының (Татарстан Дәүләт Советы Җыелма басмасы, 2007, № 12 (II өлеш); 2010, № 5 (I өлеш), № 7      (II өлеш), № 12 (II өлеш); 2011, № 8 (I өлеш); 2013, № 3, № 10; 2014, № 7; Татарстан Республикасы законнар җыелмасы, 2017, № 41 (I өлеш), № 85 (I өлеш); 2018, № 92  (I өлеш); 2019, № 28 (I өлеш), № 79 (I өлеш); 2020, № 57 (I өлеш); 2021, № 49 (I өлеш), № 77 (I өлеш), № 93</w:t>
      </w:r>
      <w:r w:rsidRPr="00E846E7">
        <w:rPr>
          <w:b/>
          <w:sz w:val="28"/>
          <w:szCs w:val="28"/>
        </w:rPr>
        <w:t xml:space="preserve"> (</w:t>
      </w:r>
      <w:r w:rsidRPr="00E846E7">
        <w:rPr>
          <w:sz w:val="28"/>
          <w:szCs w:val="28"/>
        </w:rPr>
        <w:t>I өлеш</w:t>
      </w:r>
      <w:r w:rsidRPr="00E846E7">
        <w:rPr>
          <w:b/>
          <w:sz w:val="28"/>
          <w:szCs w:val="28"/>
        </w:rPr>
        <w:t>)</w:t>
      </w:r>
      <w:r w:rsidRPr="00E846E7">
        <w:rPr>
          <w:sz w:val="28"/>
          <w:szCs w:val="28"/>
        </w:rPr>
        <w:t>, Казан шәһәре, «Чаллы шәһәре», Әлмәт муниципаль районы, Биектау муниципаль районы, Алабуга муниципаль районы, Зеленодольск муниципаль районы, Лаеш муниципаль районы, Түбән Кама муниципаль районы, Питрәч муниципаль районы муниципаль берәмлекләре җирле үзидарә органнарына дәүләт вәкаләтләрен бирүдән тыш;</w:t>
      </w:r>
    </w:p>
    <w:p w:rsidR="00BD7B75" w:rsidRPr="00E846E7" w:rsidRDefault="00BD7B75" w:rsidP="00ED7902">
      <w:pPr>
        <w:widowControl w:val="0"/>
        <w:ind w:firstLine="709"/>
        <w:jc w:val="both"/>
        <w:rPr>
          <w:sz w:val="28"/>
          <w:szCs w:val="28"/>
        </w:rPr>
      </w:pPr>
      <w:r w:rsidRPr="00E846E7">
        <w:rPr>
          <w:sz w:val="28"/>
          <w:szCs w:val="28"/>
        </w:rPr>
        <w:t>4) «Татарстан Республикасында муниципаль берәмлекләрнең җирле үзидарә органнарына Татарстан Республикасы территориясендә гражданнарның аерым категорияләре өчен җәмәгать транспорты хезмәтләреннән бертигез дәрәҗәдә файдалану мөмкинлеген тәэмин итү өлкәсендә аерым дәүләт вәкаләтләрен бирү турында» 2008 елның 19 декабрендәге 123-ТРЗ номерлы Татарстан Республикасы Законының 2 статьясындагы икенче абзацының (Татарстан Дәүләт Советы Җыелма басмасы, 2008, № 12 (I өлеш); 2010, № 7 (II өлеш); 2012, № 11 (I өлеш); 2013, № 10;                   Татарстан Республикасы законнар җыелмасы, 2018, № 83 (I өлеш); 2019, № 79             (I өлеш); 2020, № 57 (I өлеш); 2021, № 57 (I өлеш), № 77 (I өлеш), Казан шәһәре, «Чаллы шәһәре», Азнакай муниципаль районы, Әлмәт  муниципаль районы, Арча муни</w:t>
      </w:r>
      <w:r w:rsidR="00BF4341">
        <w:rPr>
          <w:sz w:val="28"/>
          <w:szCs w:val="28"/>
        </w:rPr>
        <w:t>ципаль районы, Баулы муниципаль</w:t>
      </w:r>
      <w:r w:rsidRPr="00E846E7">
        <w:rPr>
          <w:sz w:val="28"/>
          <w:szCs w:val="28"/>
        </w:rPr>
        <w:t xml:space="preserve"> районы, Бөгелмә муниципаль районы, Алабуга муниципаль районы, Зеленодольск муниципаль районы, Кукмара муниципаль районы, Лениногорск муниципаль районы, Мамадыш муниципаль районы, Менделеевск муниципаль районы, Минзәлә муниципаль районы, Түбән Кама муниципаль районы, Нурлат муниципаль районы, Саба муниципаль районы, Тукай муниципаль районы, Чистай муниципаль районы муниципаль берәмлекләре җирле үзидарә органнарына дәүләт вәкаләтләрен бирүдән тыш.</w:t>
      </w:r>
    </w:p>
    <w:p w:rsidR="00BF4341" w:rsidRDefault="00BF4341">
      <w:pPr>
        <w:rPr>
          <w:b/>
          <w:bCs/>
          <w:sz w:val="28"/>
          <w:szCs w:val="28"/>
        </w:rPr>
      </w:pPr>
      <w:r>
        <w:rPr>
          <w:b/>
          <w:bCs/>
          <w:sz w:val="28"/>
          <w:szCs w:val="28"/>
        </w:rPr>
        <w:br w:type="page"/>
      </w:r>
    </w:p>
    <w:p w:rsidR="00BD7B75" w:rsidRPr="00E846E7" w:rsidRDefault="00BD7B75" w:rsidP="007E0131">
      <w:pPr>
        <w:widowControl w:val="0"/>
        <w:tabs>
          <w:tab w:val="left" w:pos="709"/>
        </w:tabs>
        <w:autoSpaceDE w:val="0"/>
        <w:autoSpaceDN w:val="0"/>
        <w:adjustRightInd w:val="0"/>
        <w:ind w:firstLine="709"/>
        <w:jc w:val="both"/>
        <w:outlineLvl w:val="0"/>
        <w:rPr>
          <w:b/>
          <w:bCs/>
          <w:sz w:val="28"/>
          <w:szCs w:val="28"/>
        </w:rPr>
      </w:pPr>
      <w:r w:rsidRPr="00E846E7">
        <w:rPr>
          <w:b/>
          <w:bCs/>
          <w:sz w:val="28"/>
          <w:szCs w:val="28"/>
        </w:rPr>
        <w:lastRenderedPageBreak/>
        <w:t xml:space="preserve">23 статья </w:t>
      </w:r>
    </w:p>
    <w:p w:rsidR="00BD7B75" w:rsidRPr="00E846E7" w:rsidRDefault="00BD7B75" w:rsidP="007E0131">
      <w:pPr>
        <w:widowControl w:val="0"/>
        <w:tabs>
          <w:tab w:val="left" w:pos="709"/>
        </w:tabs>
        <w:autoSpaceDE w:val="0"/>
        <w:autoSpaceDN w:val="0"/>
        <w:adjustRightInd w:val="0"/>
        <w:ind w:firstLine="709"/>
        <w:jc w:val="both"/>
        <w:rPr>
          <w:sz w:val="28"/>
          <w:szCs w:val="28"/>
        </w:rPr>
      </w:pPr>
    </w:p>
    <w:p w:rsidR="00BD7B75" w:rsidRPr="00E846E7" w:rsidRDefault="00BD7B75" w:rsidP="007E0131">
      <w:pPr>
        <w:widowControl w:val="0"/>
        <w:ind w:firstLine="709"/>
        <w:jc w:val="both"/>
        <w:rPr>
          <w:sz w:val="28"/>
          <w:szCs w:val="28"/>
        </w:rPr>
      </w:pPr>
      <w:r w:rsidRPr="00E846E7">
        <w:rPr>
          <w:sz w:val="28"/>
          <w:szCs w:val="28"/>
        </w:rPr>
        <w:t>Әлеге Закон 2023 елның 1 гыйнварыннан үз көченә керә.</w:t>
      </w:r>
    </w:p>
    <w:p w:rsidR="00BD7B75" w:rsidRPr="00E846E7" w:rsidRDefault="00BD7B75" w:rsidP="007E0131">
      <w:pPr>
        <w:widowControl w:val="0"/>
        <w:ind w:firstLine="851"/>
        <w:jc w:val="both"/>
        <w:rPr>
          <w:sz w:val="28"/>
          <w:szCs w:val="28"/>
        </w:rPr>
      </w:pPr>
    </w:p>
    <w:p w:rsidR="00BD7B75" w:rsidRPr="00E846E7" w:rsidRDefault="00BD7B75" w:rsidP="007E0131">
      <w:pPr>
        <w:widowControl w:val="0"/>
        <w:ind w:firstLine="851"/>
        <w:jc w:val="both"/>
        <w:rPr>
          <w:sz w:val="28"/>
          <w:szCs w:val="28"/>
        </w:rPr>
      </w:pPr>
    </w:p>
    <w:p w:rsidR="00BD7B75" w:rsidRPr="00E846E7" w:rsidRDefault="00BD7B75" w:rsidP="007E0131">
      <w:pPr>
        <w:widowControl w:val="0"/>
        <w:jc w:val="both"/>
        <w:rPr>
          <w:sz w:val="28"/>
          <w:szCs w:val="28"/>
        </w:rPr>
      </w:pPr>
      <w:r w:rsidRPr="00E846E7">
        <w:rPr>
          <w:sz w:val="28"/>
          <w:szCs w:val="28"/>
        </w:rPr>
        <w:t xml:space="preserve">Татарстан Республикасы </w:t>
      </w:r>
    </w:p>
    <w:p w:rsidR="00F150C6" w:rsidRDefault="00BD7B75" w:rsidP="00522CAD">
      <w:pPr>
        <w:widowControl w:val="0"/>
        <w:jc w:val="both"/>
        <w:rPr>
          <w:sz w:val="28"/>
          <w:szCs w:val="28"/>
        </w:rPr>
      </w:pPr>
      <w:r w:rsidRPr="00E846E7">
        <w:rPr>
          <w:sz w:val="28"/>
          <w:szCs w:val="28"/>
        </w:rPr>
        <w:t xml:space="preserve">Президенты                                                                                            </w:t>
      </w:r>
      <w:r w:rsidR="00522CAD" w:rsidRPr="00E846E7">
        <w:rPr>
          <w:sz w:val="28"/>
          <w:szCs w:val="28"/>
        </w:rPr>
        <w:t xml:space="preserve">   </w:t>
      </w:r>
      <w:r w:rsidRPr="00E846E7">
        <w:rPr>
          <w:sz w:val="28"/>
          <w:szCs w:val="28"/>
        </w:rPr>
        <w:t>Р.Н. Миңнеханов</w:t>
      </w:r>
    </w:p>
    <w:p w:rsidR="00137AD8" w:rsidRDefault="00137AD8" w:rsidP="00522CAD">
      <w:pPr>
        <w:widowControl w:val="0"/>
        <w:jc w:val="both"/>
        <w:rPr>
          <w:sz w:val="28"/>
          <w:szCs w:val="28"/>
        </w:rPr>
      </w:pPr>
    </w:p>
    <w:p w:rsidR="005E0ED4" w:rsidRDefault="005E0ED4" w:rsidP="00522CAD">
      <w:pPr>
        <w:widowControl w:val="0"/>
        <w:jc w:val="both"/>
        <w:rPr>
          <w:sz w:val="28"/>
          <w:szCs w:val="28"/>
        </w:rPr>
      </w:pPr>
    </w:p>
    <w:p w:rsidR="00137AD8" w:rsidRPr="00137AD8" w:rsidRDefault="00137AD8" w:rsidP="00137AD8">
      <w:pPr>
        <w:jc w:val="both"/>
        <w:rPr>
          <w:sz w:val="28"/>
          <w:szCs w:val="20"/>
          <w:lang w:eastAsia="x-none"/>
        </w:rPr>
      </w:pPr>
      <w:bookmarkStart w:id="1" w:name="_GoBack"/>
      <w:bookmarkEnd w:id="1"/>
      <w:r w:rsidRPr="00137AD8">
        <w:rPr>
          <w:sz w:val="28"/>
          <w:szCs w:val="20"/>
          <w:lang w:eastAsia="x-none"/>
        </w:rPr>
        <w:t>Казан, Кремль</w:t>
      </w:r>
    </w:p>
    <w:p w:rsidR="00137AD8" w:rsidRPr="00137AD8" w:rsidRDefault="00137AD8" w:rsidP="00137AD8">
      <w:pPr>
        <w:jc w:val="both"/>
        <w:rPr>
          <w:sz w:val="28"/>
          <w:szCs w:val="20"/>
          <w:lang w:val="ru-RU" w:eastAsia="x-none"/>
        </w:rPr>
      </w:pPr>
      <w:r w:rsidRPr="00137AD8">
        <w:rPr>
          <w:sz w:val="28"/>
          <w:szCs w:val="20"/>
          <w:lang w:eastAsia="x-none"/>
        </w:rPr>
        <w:t>20</w:t>
      </w:r>
      <w:r w:rsidRPr="00137AD8">
        <w:rPr>
          <w:sz w:val="28"/>
          <w:szCs w:val="20"/>
          <w:lang w:val="ru-RU" w:eastAsia="x-none"/>
        </w:rPr>
        <w:t>22</w:t>
      </w:r>
      <w:r w:rsidRPr="00137AD8">
        <w:rPr>
          <w:sz w:val="28"/>
          <w:szCs w:val="20"/>
          <w:lang w:eastAsia="x-none"/>
        </w:rPr>
        <w:t xml:space="preserve"> ел, 23</w:t>
      </w:r>
      <w:r w:rsidRPr="00137AD8">
        <w:rPr>
          <w:sz w:val="28"/>
          <w:szCs w:val="20"/>
          <w:lang w:val="ru-RU" w:eastAsia="x-none"/>
        </w:rPr>
        <w:t xml:space="preserve"> ноябрь</w:t>
      </w:r>
    </w:p>
    <w:p w:rsidR="00137AD8" w:rsidRDefault="00137AD8" w:rsidP="00137AD8">
      <w:pPr>
        <w:widowControl w:val="0"/>
        <w:jc w:val="both"/>
        <w:rPr>
          <w:sz w:val="28"/>
          <w:szCs w:val="28"/>
        </w:rPr>
      </w:pPr>
      <w:r w:rsidRPr="00137AD8">
        <w:rPr>
          <w:sz w:val="28"/>
          <w:szCs w:val="20"/>
        </w:rPr>
        <w:t>№ 8</w:t>
      </w:r>
      <w:r>
        <w:rPr>
          <w:sz w:val="28"/>
          <w:szCs w:val="20"/>
          <w:lang w:val="ru-RU"/>
        </w:rPr>
        <w:t>2</w:t>
      </w:r>
      <w:r w:rsidRPr="00137AD8">
        <w:rPr>
          <w:sz w:val="28"/>
          <w:szCs w:val="20"/>
        </w:rPr>
        <w:t>-ТРЗ</w:t>
      </w:r>
      <w:r w:rsidRPr="00137AD8">
        <w:rPr>
          <w:sz w:val="28"/>
          <w:szCs w:val="28"/>
          <w:lang w:val="ru-RU"/>
        </w:rPr>
        <w:tab/>
      </w:r>
    </w:p>
    <w:p w:rsidR="00137AD8" w:rsidRDefault="00137AD8" w:rsidP="00522CAD">
      <w:pPr>
        <w:widowControl w:val="0"/>
        <w:jc w:val="both"/>
        <w:rPr>
          <w:sz w:val="28"/>
          <w:szCs w:val="28"/>
        </w:rPr>
      </w:pPr>
    </w:p>
    <w:p w:rsidR="00137AD8" w:rsidRDefault="00137AD8" w:rsidP="00522CAD">
      <w:pPr>
        <w:widowControl w:val="0"/>
        <w:jc w:val="both"/>
        <w:rPr>
          <w:sz w:val="28"/>
          <w:szCs w:val="28"/>
        </w:rPr>
      </w:pPr>
    </w:p>
    <w:p w:rsidR="00137AD8" w:rsidRDefault="00137AD8" w:rsidP="00522CAD">
      <w:pPr>
        <w:widowControl w:val="0"/>
        <w:jc w:val="both"/>
        <w:rPr>
          <w:sz w:val="28"/>
          <w:szCs w:val="28"/>
        </w:rPr>
      </w:pPr>
    </w:p>
    <w:p w:rsidR="00137AD8" w:rsidRDefault="00137AD8" w:rsidP="00522CAD">
      <w:pPr>
        <w:widowControl w:val="0"/>
        <w:jc w:val="both"/>
        <w:rPr>
          <w:sz w:val="28"/>
          <w:szCs w:val="28"/>
        </w:rPr>
      </w:pPr>
    </w:p>
    <w:p w:rsidR="00137AD8" w:rsidRDefault="00137AD8" w:rsidP="00522CAD">
      <w:pPr>
        <w:widowControl w:val="0"/>
        <w:jc w:val="both"/>
        <w:rPr>
          <w:sz w:val="28"/>
          <w:szCs w:val="28"/>
        </w:rPr>
      </w:pPr>
    </w:p>
    <w:p w:rsidR="00137AD8" w:rsidRDefault="00137AD8" w:rsidP="00522CAD">
      <w:pPr>
        <w:widowControl w:val="0"/>
        <w:jc w:val="both"/>
        <w:rPr>
          <w:sz w:val="28"/>
          <w:szCs w:val="28"/>
        </w:rPr>
      </w:pPr>
    </w:p>
    <w:p w:rsidR="00137AD8" w:rsidRPr="00137AD8" w:rsidRDefault="00137AD8" w:rsidP="00137AD8">
      <w:pPr>
        <w:jc w:val="both"/>
      </w:pPr>
      <w:r w:rsidRPr="00137AD8">
        <w:rPr>
          <w:sz w:val="28"/>
          <w:szCs w:val="28"/>
        </w:rPr>
        <w:t>Татарстан Республикасының әлеге Законы бөтен кушымталары белән PRAVO.TATARSTAN.RU адресында Татарстан Республикасының Хокукый мәгълүмат рәсми порталында урнаштырылган.</w:t>
      </w:r>
    </w:p>
    <w:p w:rsidR="00137AD8" w:rsidRDefault="00137AD8" w:rsidP="00522CAD">
      <w:pPr>
        <w:widowControl w:val="0"/>
        <w:jc w:val="both"/>
        <w:rPr>
          <w:sz w:val="28"/>
          <w:szCs w:val="28"/>
        </w:rPr>
      </w:pPr>
    </w:p>
    <w:p w:rsidR="00137AD8" w:rsidRPr="00E846E7" w:rsidRDefault="00137AD8" w:rsidP="00522CAD">
      <w:pPr>
        <w:widowControl w:val="0"/>
        <w:jc w:val="both"/>
        <w:rPr>
          <w:sz w:val="28"/>
          <w:szCs w:val="28"/>
        </w:rPr>
      </w:pPr>
    </w:p>
    <w:sectPr w:rsidR="00137AD8" w:rsidRPr="00E846E7" w:rsidSect="007E0131">
      <w:headerReference w:type="even" r:id="rId8"/>
      <w:headerReference w:type="default" r:id="rId9"/>
      <w:footerReference w:type="even"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E2" w:rsidRDefault="001676E2">
      <w:r>
        <w:separator/>
      </w:r>
    </w:p>
  </w:endnote>
  <w:endnote w:type="continuationSeparator" w:id="0">
    <w:p w:rsidR="001676E2" w:rsidRDefault="0016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1F3706" w:rsidP="00623505">
    <w:pPr>
      <w:pStyle w:val="a6"/>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1676E2" w:rsidP="0062350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E2" w:rsidRDefault="001676E2">
      <w:r>
        <w:separator/>
      </w:r>
    </w:p>
  </w:footnote>
  <w:footnote w:type="continuationSeparator" w:id="0">
    <w:p w:rsidR="001676E2" w:rsidRDefault="00167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Default="001F3706"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1676E2" w:rsidP="0062350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AE2" w:rsidRPr="00E84D65" w:rsidRDefault="001F3706" w:rsidP="00623505">
    <w:pPr>
      <w:pStyle w:val="a9"/>
      <w:framePr w:wrap="around" w:vAnchor="text" w:hAnchor="margin" w:xAlign="center" w:y="1"/>
      <w:rPr>
        <w:rStyle w:val="a8"/>
      </w:rPr>
    </w:pPr>
    <w:r w:rsidRPr="00E84D65">
      <w:rPr>
        <w:rStyle w:val="a8"/>
      </w:rPr>
      <w:fldChar w:fldCharType="begin"/>
    </w:r>
    <w:r w:rsidR="00F80787" w:rsidRPr="00E84D65">
      <w:rPr>
        <w:rStyle w:val="a8"/>
      </w:rPr>
      <w:instrText xml:space="preserve">PAGE  </w:instrText>
    </w:r>
    <w:r w:rsidRPr="00E84D65">
      <w:rPr>
        <w:rStyle w:val="a8"/>
      </w:rPr>
      <w:fldChar w:fldCharType="separate"/>
    </w:r>
    <w:r w:rsidR="0090181C">
      <w:rPr>
        <w:rStyle w:val="a8"/>
        <w:noProof/>
      </w:rPr>
      <w:t>10</w:t>
    </w:r>
    <w:r w:rsidRPr="00E84D65">
      <w:rPr>
        <w:rStyle w:val="a8"/>
      </w:rPr>
      <w:fldChar w:fldCharType="end"/>
    </w:r>
  </w:p>
  <w:p w:rsidR="00B52AE2" w:rsidRDefault="001676E2" w:rsidP="00623505">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15:restartNumberingAfterBreak="0">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3D46E7"/>
    <w:multiLevelType w:val="hybridMultilevel"/>
    <w:tmpl w:val="0EC87E24"/>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320D4B"/>
    <w:multiLevelType w:val="hybridMultilevel"/>
    <w:tmpl w:val="59FED86C"/>
    <w:lvl w:ilvl="0" w:tplc="44B6723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533A1C"/>
    <w:multiLevelType w:val="hybridMultilevel"/>
    <w:tmpl w:val="8F74C97E"/>
    <w:lvl w:ilvl="0" w:tplc="708057C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F46DD"/>
    <w:multiLevelType w:val="hybridMultilevel"/>
    <w:tmpl w:val="78528444"/>
    <w:lvl w:ilvl="0" w:tplc="A6A6B3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019DF"/>
    <w:multiLevelType w:val="hybridMultilevel"/>
    <w:tmpl w:val="64AE0604"/>
    <w:lvl w:ilvl="0" w:tplc="5EB49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F96465"/>
    <w:multiLevelType w:val="hybridMultilevel"/>
    <w:tmpl w:val="3A5A0BFC"/>
    <w:lvl w:ilvl="0" w:tplc="274CD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7F37018"/>
    <w:multiLevelType w:val="hybridMultilevel"/>
    <w:tmpl w:val="F16ED250"/>
    <w:lvl w:ilvl="0" w:tplc="1BE0D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812F45"/>
    <w:multiLevelType w:val="hybridMultilevel"/>
    <w:tmpl w:val="AF967B8E"/>
    <w:lvl w:ilvl="0" w:tplc="6EF2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70294C"/>
    <w:multiLevelType w:val="hybridMultilevel"/>
    <w:tmpl w:val="0784D3CA"/>
    <w:lvl w:ilvl="0" w:tplc="45F05AF6">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F62BFA"/>
    <w:multiLevelType w:val="hybridMultilevel"/>
    <w:tmpl w:val="739A7F92"/>
    <w:lvl w:ilvl="0" w:tplc="1E46D9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F348BC"/>
    <w:multiLevelType w:val="hybridMultilevel"/>
    <w:tmpl w:val="47A85914"/>
    <w:lvl w:ilvl="0" w:tplc="D85AB2D0">
      <w:start w:val="4"/>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num w:numId="1">
    <w:abstractNumId w:val="5"/>
  </w:num>
  <w:num w:numId="2">
    <w:abstractNumId w:val="12"/>
  </w:num>
  <w:num w:numId="3">
    <w:abstractNumId w:val="16"/>
  </w:num>
  <w:num w:numId="4">
    <w:abstractNumId w:val="0"/>
  </w:num>
  <w:num w:numId="5">
    <w:abstractNumId w:val="18"/>
  </w:num>
  <w:num w:numId="6">
    <w:abstractNumId w:val="3"/>
  </w:num>
  <w:num w:numId="7">
    <w:abstractNumId w:val="4"/>
  </w:num>
  <w:num w:numId="8">
    <w:abstractNumId w:val="10"/>
  </w:num>
  <w:num w:numId="9">
    <w:abstractNumId w:val="1"/>
  </w:num>
  <w:num w:numId="10">
    <w:abstractNumId w:val="13"/>
  </w:num>
  <w:num w:numId="11">
    <w:abstractNumId w:val="7"/>
  </w:num>
  <w:num w:numId="12">
    <w:abstractNumId w:val="6"/>
  </w:num>
  <w:num w:numId="13">
    <w:abstractNumId w:val="17"/>
  </w:num>
  <w:num w:numId="14">
    <w:abstractNumId w:val="15"/>
  </w:num>
  <w:num w:numId="15">
    <w:abstractNumId w:val="11"/>
  </w:num>
  <w:num w:numId="16">
    <w:abstractNumId w:val="14"/>
  </w:num>
  <w:num w:numId="17">
    <w:abstractNumId w:val="19"/>
  </w:num>
  <w:num w:numId="18">
    <w:abstractNumId w:val="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0787"/>
    <w:rsid w:val="00000032"/>
    <w:rsid w:val="00000BCA"/>
    <w:rsid w:val="00000EA3"/>
    <w:rsid w:val="000020B3"/>
    <w:rsid w:val="00004E77"/>
    <w:rsid w:val="00006757"/>
    <w:rsid w:val="00016C56"/>
    <w:rsid w:val="000227C8"/>
    <w:rsid w:val="00030E25"/>
    <w:rsid w:val="000311D4"/>
    <w:rsid w:val="00034826"/>
    <w:rsid w:val="00040575"/>
    <w:rsid w:val="000425F5"/>
    <w:rsid w:val="00042DA2"/>
    <w:rsid w:val="00046C66"/>
    <w:rsid w:val="0005406A"/>
    <w:rsid w:val="000566D6"/>
    <w:rsid w:val="00056B77"/>
    <w:rsid w:val="00061288"/>
    <w:rsid w:val="000720A8"/>
    <w:rsid w:val="00077EF5"/>
    <w:rsid w:val="00080819"/>
    <w:rsid w:val="00087B94"/>
    <w:rsid w:val="00094166"/>
    <w:rsid w:val="00095AA3"/>
    <w:rsid w:val="000969BA"/>
    <w:rsid w:val="000A1E80"/>
    <w:rsid w:val="000A2C66"/>
    <w:rsid w:val="000A35C0"/>
    <w:rsid w:val="000A5060"/>
    <w:rsid w:val="000A522A"/>
    <w:rsid w:val="000A5C50"/>
    <w:rsid w:val="000A6944"/>
    <w:rsid w:val="000A7648"/>
    <w:rsid w:val="000B25B5"/>
    <w:rsid w:val="000B25F9"/>
    <w:rsid w:val="000B348B"/>
    <w:rsid w:val="000B5D1C"/>
    <w:rsid w:val="000B7CEC"/>
    <w:rsid w:val="000C2D53"/>
    <w:rsid w:val="000C51CF"/>
    <w:rsid w:val="000D5F37"/>
    <w:rsid w:val="000D67ED"/>
    <w:rsid w:val="000E211E"/>
    <w:rsid w:val="000E3A11"/>
    <w:rsid w:val="000E7A8A"/>
    <w:rsid w:val="000F13B6"/>
    <w:rsid w:val="000F52AF"/>
    <w:rsid w:val="000F7441"/>
    <w:rsid w:val="001058FC"/>
    <w:rsid w:val="00107649"/>
    <w:rsid w:val="00113F39"/>
    <w:rsid w:val="00117589"/>
    <w:rsid w:val="00124D10"/>
    <w:rsid w:val="001275F7"/>
    <w:rsid w:val="001319D3"/>
    <w:rsid w:val="00131E72"/>
    <w:rsid w:val="00137AD8"/>
    <w:rsid w:val="00147A91"/>
    <w:rsid w:val="00153442"/>
    <w:rsid w:val="00154665"/>
    <w:rsid w:val="00154B2B"/>
    <w:rsid w:val="001577F7"/>
    <w:rsid w:val="00160B8D"/>
    <w:rsid w:val="001622FC"/>
    <w:rsid w:val="00166AE3"/>
    <w:rsid w:val="001676E2"/>
    <w:rsid w:val="00170822"/>
    <w:rsid w:val="00183802"/>
    <w:rsid w:val="001908BF"/>
    <w:rsid w:val="0019691D"/>
    <w:rsid w:val="00197F0D"/>
    <w:rsid w:val="001A1E10"/>
    <w:rsid w:val="001B4851"/>
    <w:rsid w:val="001B4E97"/>
    <w:rsid w:val="001B4ED0"/>
    <w:rsid w:val="001B62DD"/>
    <w:rsid w:val="001C402B"/>
    <w:rsid w:val="001C5AB1"/>
    <w:rsid w:val="001D2008"/>
    <w:rsid w:val="001D3C2A"/>
    <w:rsid w:val="001E0490"/>
    <w:rsid w:val="001E0ED3"/>
    <w:rsid w:val="001E211B"/>
    <w:rsid w:val="001E5245"/>
    <w:rsid w:val="001E6F6E"/>
    <w:rsid w:val="001F1FA6"/>
    <w:rsid w:val="001F3706"/>
    <w:rsid w:val="001F4690"/>
    <w:rsid w:val="001F54B9"/>
    <w:rsid w:val="001F72B5"/>
    <w:rsid w:val="001F79A3"/>
    <w:rsid w:val="001F7EE6"/>
    <w:rsid w:val="002014B8"/>
    <w:rsid w:val="00201FBA"/>
    <w:rsid w:val="00203CD6"/>
    <w:rsid w:val="00204C96"/>
    <w:rsid w:val="00205AD8"/>
    <w:rsid w:val="00206164"/>
    <w:rsid w:val="0020635C"/>
    <w:rsid w:val="0021661D"/>
    <w:rsid w:val="00216DDA"/>
    <w:rsid w:val="00217250"/>
    <w:rsid w:val="0022217E"/>
    <w:rsid w:val="00223002"/>
    <w:rsid w:val="00224605"/>
    <w:rsid w:val="00227DEA"/>
    <w:rsid w:val="00231F95"/>
    <w:rsid w:val="002419F1"/>
    <w:rsid w:val="00243A12"/>
    <w:rsid w:val="00243D14"/>
    <w:rsid w:val="00245B16"/>
    <w:rsid w:val="00247DFB"/>
    <w:rsid w:val="00252089"/>
    <w:rsid w:val="002522C4"/>
    <w:rsid w:val="00252E13"/>
    <w:rsid w:val="002538D4"/>
    <w:rsid w:val="00253C43"/>
    <w:rsid w:val="00255B6C"/>
    <w:rsid w:val="002628D6"/>
    <w:rsid w:val="002643AC"/>
    <w:rsid w:val="0026742F"/>
    <w:rsid w:val="002704BC"/>
    <w:rsid w:val="002726AD"/>
    <w:rsid w:val="00280828"/>
    <w:rsid w:val="0028525C"/>
    <w:rsid w:val="00290A3D"/>
    <w:rsid w:val="00291B93"/>
    <w:rsid w:val="00291D40"/>
    <w:rsid w:val="00293374"/>
    <w:rsid w:val="002A1B1D"/>
    <w:rsid w:val="002A5F17"/>
    <w:rsid w:val="002A649B"/>
    <w:rsid w:val="002B5440"/>
    <w:rsid w:val="002B603F"/>
    <w:rsid w:val="002B60C4"/>
    <w:rsid w:val="002B697E"/>
    <w:rsid w:val="002B6B3D"/>
    <w:rsid w:val="002C1EF8"/>
    <w:rsid w:val="002C4916"/>
    <w:rsid w:val="002E2E65"/>
    <w:rsid w:val="002E3542"/>
    <w:rsid w:val="002E605F"/>
    <w:rsid w:val="002E68C2"/>
    <w:rsid w:val="002F56C0"/>
    <w:rsid w:val="0030033A"/>
    <w:rsid w:val="0030171A"/>
    <w:rsid w:val="00303FAC"/>
    <w:rsid w:val="00311475"/>
    <w:rsid w:val="00323A4E"/>
    <w:rsid w:val="00325286"/>
    <w:rsid w:val="0032536C"/>
    <w:rsid w:val="0032735B"/>
    <w:rsid w:val="00332D2D"/>
    <w:rsid w:val="00334BE1"/>
    <w:rsid w:val="00337016"/>
    <w:rsid w:val="003372D8"/>
    <w:rsid w:val="00337409"/>
    <w:rsid w:val="0034200C"/>
    <w:rsid w:val="003450F2"/>
    <w:rsid w:val="003453AB"/>
    <w:rsid w:val="00356713"/>
    <w:rsid w:val="00370936"/>
    <w:rsid w:val="00371D9F"/>
    <w:rsid w:val="0038264E"/>
    <w:rsid w:val="003870CB"/>
    <w:rsid w:val="00391863"/>
    <w:rsid w:val="003940AB"/>
    <w:rsid w:val="00394F74"/>
    <w:rsid w:val="00396ABC"/>
    <w:rsid w:val="003C1C6C"/>
    <w:rsid w:val="003C25E5"/>
    <w:rsid w:val="003D48E3"/>
    <w:rsid w:val="003E6EB0"/>
    <w:rsid w:val="003E7EEA"/>
    <w:rsid w:val="003F2357"/>
    <w:rsid w:val="003F5B9A"/>
    <w:rsid w:val="004011B6"/>
    <w:rsid w:val="004048D4"/>
    <w:rsid w:val="00411F8D"/>
    <w:rsid w:val="00412ED6"/>
    <w:rsid w:val="00413627"/>
    <w:rsid w:val="00413AE7"/>
    <w:rsid w:val="004249CC"/>
    <w:rsid w:val="0042792B"/>
    <w:rsid w:val="00427FDF"/>
    <w:rsid w:val="00432374"/>
    <w:rsid w:val="00432921"/>
    <w:rsid w:val="004340AB"/>
    <w:rsid w:val="00434F3A"/>
    <w:rsid w:val="0043520D"/>
    <w:rsid w:val="00437E35"/>
    <w:rsid w:val="0044031E"/>
    <w:rsid w:val="00440D86"/>
    <w:rsid w:val="00444A26"/>
    <w:rsid w:val="004464C6"/>
    <w:rsid w:val="00450DB7"/>
    <w:rsid w:val="0046002E"/>
    <w:rsid w:val="00461C24"/>
    <w:rsid w:val="00464B94"/>
    <w:rsid w:val="00470117"/>
    <w:rsid w:val="004741C2"/>
    <w:rsid w:val="00474A51"/>
    <w:rsid w:val="0048759E"/>
    <w:rsid w:val="00487F14"/>
    <w:rsid w:val="00492B62"/>
    <w:rsid w:val="00497A99"/>
    <w:rsid w:val="004A0CD8"/>
    <w:rsid w:val="004A2D9F"/>
    <w:rsid w:val="004B34E5"/>
    <w:rsid w:val="004C04DC"/>
    <w:rsid w:val="004C2AB5"/>
    <w:rsid w:val="004C32FB"/>
    <w:rsid w:val="004C5471"/>
    <w:rsid w:val="004C6BAD"/>
    <w:rsid w:val="004C7345"/>
    <w:rsid w:val="004D216F"/>
    <w:rsid w:val="004D3223"/>
    <w:rsid w:val="004D44DE"/>
    <w:rsid w:val="004D5E40"/>
    <w:rsid w:val="004E7FB1"/>
    <w:rsid w:val="004F1BE2"/>
    <w:rsid w:val="004F6D3F"/>
    <w:rsid w:val="004F7F08"/>
    <w:rsid w:val="00501F44"/>
    <w:rsid w:val="00502961"/>
    <w:rsid w:val="00505042"/>
    <w:rsid w:val="005066EC"/>
    <w:rsid w:val="00512302"/>
    <w:rsid w:val="005131B9"/>
    <w:rsid w:val="0051658F"/>
    <w:rsid w:val="00522CAD"/>
    <w:rsid w:val="00531F35"/>
    <w:rsid w:val="0053511B"/>
    <w:rsid w:val="005439B5"/>
    <w:rsid w:val="005472CD"/>
    <w:rsid w:val="0055053F"/>
    <w:rsid w:val="00551A21"/>
    <w:rsid w:val="0055329E"/>
    <w:rsid w:val="005576F2"/>
    <w:rsid w:val="00557A83"/>
    <w:rsid w:val="00557BC0"/>
    <w:rsid w:val="005619BA"/>
    <w:rsid w:val="00564158"/>
    <w:rsid w:val="00575940"/>
    <w:rsid w:val="00577897"/>
    <w:rsid w:val="005838E5"/>
    <w:rsid w:val="00583B15"/>
    <w:rsid w:val="00591186"/>
    <w:rsid w:val="00592EA7"/>
    <w:rsid w:val="005A5B53"/>
    <w:rsid w:val="005A74DB"/>
    <w:rsid w:val="005B3169"/>
    <w:rsid w:val="005B4C98"/>
    <w:rsid w:val="005B6C72"/>
    <w:rsid w:val="005C4001"/>
    <w:rsid w:val="005C55BC"/>
    <w:rsid w:val="005C6A5A"/>
    <w:rsid w:val="005C7F4B"/>
    <w:rsid w:val="005D1672"/>
    <w:rsid w:val="005D28EB"/>
    <w:rsid w:val="005D4756"/>
    <w:rsid w:val="005E0ED4"/>
    <w:rsid w:val="005E2694"/>
    <w:rsid w:val="005F2EB5"/>
    <w:rsid w:val="005F395E"/>
    <w:rsid w:val="005F5C81"/>
    <w:rsid w:val="00606558"/>
    <w:rsid w:val="00610982"/>
    <w:rsid w:val="00613FCA"/>
    <w:rsid w:val="00615593"/>
    <w:rsid w:val="0061591E"/>
    <w:rsid w:val="0062319F"/>
    <w:rsid w:val="0062358C"/>
    <w:rsid w:val="00627C0C"/>
    <w:rsid w:val="00632630"/>
    <w:rsid w:val="00632FC7"/>
    <w:rsid w:val="0064670C"/>
    <w:rsid w:val="00647EB1"/>
    <w:rsid w:val="00650554"/>
    <w:rsid w:val="00652E38"/>
    <w:rsid w:val="00653C88"/>
    <w:rsid w:val="00654922"/>
    <w:rsid w:val="00654E91"/>
    <w:rsid w:val="00655652"/>
    <w:rsid w:val="00655C04"/>
    <w:rsid w:val="006601B4"/>
    <w:rsid w:val="00662F86"/>
    <w:rsid w:val="0066399B"/>
    <w:rsid w:val="00667936"/>
    <w:rsid w:val="00667D4E"/>
    <w:rsid w:val="006814DB"/>
    <w:rsid w:val="00681734"/>
    <w:rsid w:val="006821E0"/>
    <w:rsid w:val="0068395C"/>
    <w:rsid w:val="006859E5"/>
    <w:rsid w:val="00685D19"/>
    <w:rsid w:val="00692F9F"/>
    <w:rsid w:val="006939A3"/>
    <w:rsid w:val="00694192"/>
    <w:rsid w:val="00697C46"/>
    <w:rsid w:val="006A3F47"/>
    <w:rsid w:val="006B21FD"/>
    <w:rsid w:val="006B64A1"/>
    <w:rsid w:val="006B6C37"/>
    <w:rsid w:val="006B717F"/>
    <w:rsid w:val="006C213E"/>
    <w:rsid w:val="006C26C4"/>
    <w:rsid w:val="006C4F12"/>
    <w:rsid w:val="006D366E"/>
    <w:rsid w:val="006D5872"/>
    <w:rsid w:val="006D60EA"/>
    <w:rsid w:val="006D7EEC"/>
    <w:rsid w:val="006E037A"/>
    <w:rsid w:val="006E0BEF"/>
    <w:rsid w:val="006E3219"/>
    <w:rsid w:val="006E57B8"/>
    <w:rsid w:val="006F0A11"/>
    <w:rsid w:val="006F3BB1"/>
    <w:rsid w:val="006F4CF1"/>
    <w:rsid w:val="006F597A"/>
    <w:rsid w:val="0070158A"/>
    <w:rsid w:val="0070160B"/>
    <w:rsid w:val="007106E4"/>
    <w:rsid w:val="00711E6C"/>
    <w:rsid w:val="007129B2"/>
    <w:rsid w:val="00725AC7"/>
    <w:rsid w:val="007320EA"/>
    <w:rsid w:val="007508DA"/>
    <w:rsid w:val="00751B61"/>
    <w:rsid w:val="0075305B"/>
    <w:rsid w:val="0076751B"/>
    <w:rsid w:val="00772C54"/>
    <w:rsid w:val="00773D0E"/>
    <w:rsid w:val="007819AE"/>
    <w:rsid w:val="007A2002"/>
    <w:rsid w:val="007B4DD7"/>
    <w:rsid w:val="007C5C53"/>
    <w:rsid w:val="007D18A5"/>
    <w:rsid w:val="007D1FEA"/>
    <w:rsid w:val="007D2595"/>
    <w:rsid w:val="007E0131"/>
    <w:rsid w:val="007E29B6"/>
    <w:rsid w:val="007E5D1C"/>
    <w:rsid w:val="007F54DE"/>
    <w:rsid w:val="007F6EE5"/>
    <w:rsid w:val="00801096"/>
    <w:rsid w:val="00804960"/>
    <w:rsid w:val="00810F5F"/>
    <w:rsid w:val="00813D39"/>
    <w:rsid w:val="0081477C"/>
    <w:rsid w:val="0081594D"/>
    <w:rsid w:val="00817008"/>
    <w:rsid w:val="008171DC"/>
    <w:rsid w:val="008230C7"/>
    <w:rsid w:val="00823939"/>
    <w:rsid w:val="00823B02"/>
    <w:rsid w:val="00831F41"/>
    <w:rsid w:val="00835968"/>
    <w:rsid w:val="00835BDB"/>
    <w:rsid w:val="008370B6"/>
    <w:rsid w:val="00840BF4"/>
    <w:rsid w:val="008457E7"/>
    <w:rsid w:val="008528FE"/>
    <w:rsid w:val="00854C6D"/>
    <w:rsid w:val="0085613E"/>
    <w:rsid w:val="0086090D"/>
    <w:rsid w:val="008650F1"/>
    <w:rsid w:val="00866C72"/>
    <w:rsid w:val="00870978"/>
    <w:rsid w:val="00875D82"/>
    <w:rsid w:val="00876077"/>
    <w:rsid w:val="00876D66"/>
    <w:rsid w:val="00880760"/>
    <w:rsid w:val="00882056"/>
    <w:rsid w:val="008846DE"/>
    <w:rsid w:val="00887868"/>
    <w:rsid w:val="008A15AB"/>
    <w:rsid w:val="008A2630"/>
    <w:rsid w:val="008A55EC"/>
    <w:rsid w:val="008A5D2D"/>
    <w:rsid w:val="008A7B88"/>
    <w:rsid w:val="008B000C"/>
    <w:rsid w:val="008B118B"/>
    <w:rsid w:val="008B141F"/>
    <w:rsid w:val="008B5D24"/>
    <w:rsid w:val="008C04D7"/>
    <w:rsid w:val="008D2265"/>
    <w:rsid w:val="008D503E"/>
    <w:rsid w:val="008D576E"/>
    <w:rsid w:val="008D5EA0"/>
    <w:rsid w:val="008D6BF2"/>
    <w:rsid w:val="008E0534"/>
    <w:rsid w:val="008E3CDD"/>
    <w:rsid w:val="008E47C3"/>
    <w:rsid w:val="008E4CBE"/>
    <w:rsid w:val="008F21F7"/>
    <w:rsid w:val="008F2A0D"/>
    <w:rsid w:val="008F3AE3"/>
    <w:rsid w:val="008F482C"/>
    <w:rsid w:val="008F5102"/>
    <w:rsid w:val="008F5807"/>
    <w:rsid w:val="008F67A6"/>
    <w:rsid w:val="0090181C"/>
    <w:rsid w:val="00903462"/>
    <w:rsid w:val="00904CA8"/>
    <w:rsid w:val="00907A95"/>
    <w:rsid w:val="009154F5"/>
    <w:rsid w:val="00920E18"/>
    <w:rsid w:val="009218D4"/>
    <w:rsid w:val="009236AD"/>
    <w:rsid w:val="00923906"/>
    <w:rsid w:val="009252D1"/>
    <w:rsid w:val="0092611D"/>
    <w:rsid w:val="0092792B"/>
    <w:rsid w:val="00940232"/>
    <w:rsid w:val="00943A76"/>
    <w:rsid w:val="00943F6C"/>
    <w:rsid w:val="00944AD0"/>
    <w:rsid w:val="00947E9A"/>
    <w:rsid w:val="00955633"/>
    <w:rsid w:val="009578BC"/>
    <w:rsid w:val="00960ECC"/>
    <w:rsid w:val="00965C1C"/>
    <w:rsid w:val="0097050D"/>
    <w:rsid w:val="0097368B"/>
    <w:rsid w:val="00975299"/>
    <w:rsid w:val="00980C00"/>
    <w:rsid w:val="009815C1"/>
    <w:rsid w:val="00982B0E"/>
    <w:rsid w:val="00984BEA"/>
    <w:rsid w:val="0098512C"/>
    <w:rsid w:val="0099667B"/>
    <w:rsid w:val="009A078E"/>
    <w:rsid w:val="009A5098"/>
    <w:rsid w:val="009A5161"/>
    <w:rsid w:val="009B261F"/>
    <w:rsid w:val="009B2B01"/>
    <w:rsid w:val="009B3E27"/>
    <w:rsid w:val="009B6E92"/>
    <w:rsid w:val="009D2A6F"/>
    <w:rsid w:val="009D63F1"/>
    <w:rsid w:val="009D736D"/>
    <w:rsid w:val="009D7A45"/>
    <w:rsid w:val="009E1ECF"/>
    <w:rsid w:val="009E674C"/>
    <w:rsid w:val="009E750E"/>
    <w:rsid w:val="009E7CF7"/>
    <w:rsid w:val="00A04755"/>
    <w:rsid w:val="00A0543A"/>
    <w:rsid w:val="00A151F0"/>
    <w:rsid w:val="00A20996"/>
    <w:rsid w:val="00A26869"/>
    <w:rsid w:val="00A3486C"/>
    <w:rsid w:val="00A372AC"/>
    <w:rsid w:val="00A40441"/>
    <w:rsid w:val="00A416E8"/>
    <w:rsid w:val="00A4303F"/>
    <w:rsid w:val="00A44863"/>
    <w:rsid w:val="00A44F5C"/>
    <w:rsid w:val="00A456D3"/>
    <w:rsid w:val="00A47FE8"/>
    <w:rsid w:val="00A52C4F"/>
    <w:rsid w:val="00A56015"/>
    <w:rsid w:val="00A66E88"/>
    <w:rsid w:val="00A67265"/>
    <w:rsid w:val="00A6732B"/>
    <w:rsid w:val="00A6759A"/>
    <w:rsid w:val="00A701FE"/>
    <w:rsid w:val="00A702AC"/>
    <w:rsid w:val="00A705A2"/>
    <w:rsid w:val="00A70D51"/>
    <w:rsid w:val="00A831CF"/>
    <w:rsid w:val="00A8430A"/>
    <w:rsid w:val="00A85767"/>
    <w:rsid w:val="00A91CE4"/>
    <w:rsid w:val="00A9652A"/>
    <w:rsid w:val="00A973BC"/>
    <w:rsid w:val="00AA1D61"/>
    <w:rsid w:val="00AA5F9C"/>
    <w:rsid w:val="00AA6699"/>
    <w:rsid w:val="00AB3864"/>
    <w:rsid w:val="00AB6512"/>
    <w:rsid w:val="00AB7BFF"/>
    <w:rsid w:val="00AC0D36"/>
    <w:rsid w:val="00AC11F8"/>
    <w:rsid w:val="00AC2C75"/>
    <w:rsid w:val="00AC3965"/>
    <w:rsid w:val="00AD117B"/>
    <w:rsid w:val="00AD5D34"/>
    <w:rsid w:val="00AE608E"/>
    <w:rsid w:val="00AE7697"/>
    <w:rsid w:val="00AF3C48"/>
    <w:rsid w:val="00AF47FB"/>
    <w:rsid w:val="00B00B4D"/>
    <w:rsid w:val="00B01B0A"/>
    <w:rsid w:val="00B04E1D"/>
    <w:rsid w:val="00B06C12"/>
    <w:rsid w:val="00B06C78"/>
    <w:rsid w:val="00B157A6"/>
    <w:rsid w:val="00B27CB9"/>
    <w:rsid w:val="00B3522F"/>
    <w:rsid w:val="00B43DBD"/>
    <w:rsid w:val="00B45AEF"/>
    <w:rsid w:val="00B4777F"/>
    <w:rsid w:val="00B54161"/>
    <w:rsid w:val="00B610FA"/>
    <w:rsid w:val="00B61589"/>
    <w:rsid w:val="00B701AE"/>
    <w:rsid w:val="00B750C2"/>
    <w:rsid w:val="00B84611"/>
    <w:rsid w:val="00B850AB"/>
    <w:rsid w:val="00B85441"/>
    <w:rsid w:val="00B874BA"/>
    <w:rsid w:val="00B92458"/>
    <w:rsid w:val="00BA10B5"/>
    <w:rsid w:val="00BB2857"/>
    <w:rsid w:val="00BB3B6C"/>
    <w:rsid w:val="00BB50B2"/>
    <w:rsid w:val="00BB6CBB"/>
    <w:rsid w:val="00BB7E87"/>
    <w:rsid w:val="00BD2A65"/>
    <w:rsid w:val="00BD4B96"/>
    <w:rsid w:val="00BD7B75"/>
    <w:rsid w:val="00BE26BF"/>
    <w:rsid w:val="00BE2865"/>
    <w:rsid w:val="00BE2A01"/>
    <w:rsid w:val="00BE5B26"/>
    <w:rsid w:val="00BF1F94"/>
    <w:rsid w:val="00BF2184"/>
    <w:rsid w:val="00BF3181"/>
    <w:rsid w:val="00BF4341"/>
    <w:rsid w:val="00C02A4A"/>
    <w:rsid w:val="00C05506"/>
    <w:rsid w:val="00C06F97"/>
    <w:rsid w:val="00C07805"/>
    <w:rsid w:val="00C142D7"/>
    <w:rsid w:val="00C22862"/>
    <w:rsid w:val="00C24F38"/>
    <w:rsid w:val="00C25453"/>
    <w:rsid w:val="00C371AD"/>
    <w:rsid w:val="00C37C42"/>
    <w:rsid w:val="00C4548E"/>
    <w:rsid w:val="00C47684"/>
    <w:rsid w:val="00C56CDD"/>
    <w:rsid w:val="00C63194"/>
    <w:rsid w:val="00C74AAD"/>
    <w:rsid w:val="00C76915"/>
    <w:rsid w:val="00C809C9"/>
    <w:rsid w:val="00C85D6B"/>
    <w:rsid w:val="00C8655A"/>
    <w:rsid w:val="00C90BF2"/>
    <w:rsid w:val="00C90D09"/>
    <w:rsid w:val="00C922E0"/>
    <w:rsid w:val="00C93B34"/>
    <w:rsid w:val="00CA3420"/>
    <w:rsid w:val="00CA391B"/>
    <w:rsid w:val="00CB571E"/>
    <w:rsid w:val="00CC2D4E"/>
    <w:rsid w:val="00CC34EF"/>
    <w:rsid w:val="00CC46C4"/>
    <w:rsid w:val="00CD3088"/>
    <w:rsid w:val="00CD4C4E"/>
    <w:rsid w:val="00CD4DE5"/>
    <w:rsid w:val="00CD6487"/>
    <w:rsid w:val="00CD7581"/>
    <w:rsid w:val="00CE568A"/>
    <w:rsid w:val="00CE5747"/>
    <w:rsid w:val="00CF2BAA"/>
    <w:rsid w:val="00CF776C"/>
    <w:rsid w:val="00CF7B07"/>
    <w:rsid w:val="00D0291A"/>
    <w:rsid w:val="00D075D5"/>
    <w:rsid w:val="00D076EA"/>
    <w:rsid w:val="00D20631"/>
    <w:rsid w:val="00D2205B"/>
    <w:rsid w:val="00D254B7"/>
    <w:rsid w:val="00D3586B"/>
    <w:rsid w:val="00D41E15"/>
    <w:rsid w:val="00D4255F"/>
    <w:rsid w:val="00D53A98"/>
    <w:rsid w:val="00D618B0"/>
    <w:rsid w:val="00D63041"/>
    <w:rsid w:val="00D64071"/>
    <w:rsid w:val="00D70EDD"/>
    <w:rsid w:val="00D711B9"/>
    <w:rsid w:val="00D76874"/>
    <w:rsid w:val="00D84412"/>
    <w:rsid w:val="00D84B69"/>
    <w:rsid w:val="00D84E59"/>
    <w:rsid w:val="00D86905"/>
    <w:rsid w:val="00D92195"/>
    <w:rsid w:val="00D971C1"/>
    <w:rsid w:val="00DA08DF"/>
    <w:rsid w:val="00DA242D"/>
    <w:rsid w:val="00DA535B"/>
    <w:rsid w:val="00DB08B6"/>
    <w:rsid w:val="00DB115A"/>
    <w:rsid w:val="00DB22DA"/>
    <w:rsid w:val="00DC0676"/>
    <w:rsid w:val="00DD504D"/>
    <w:rsid w:val="00DD797D"/>
    <w:rsid w:val="00DE2D7F"/>
    <w:rsid w:val="00DE3395"/>
    <w:rsid w:val="00DF28D7"/>
    <w:rsid w:val="00DF29AB"/>
    <w:rsid w:val="00E01E13"/>
    <w:rsid w:val="00E022EE"/>
    <w:rsid w:val="00E1489C"/>
    <w:rsid w:val="00E20DFB"/>
    <w:rsid w:val="00E235E3"/>
    <w:rsid w:val="00E27124"/>
    <w:rsid w:val="00E3537B"/>
    <w:rsid w:val="00E42AE6"/>
    <w:rsid w:val="00E42FE4"/>
    <w:rsid w:val="00E43620"/>
    <w:rsid w:val="00E46129"/>
    <w:rsid w:val="00E51D77"/>
    <w:rsid w:val="00E67839"/>
    <w:rsid w:val="00E749C6"/>
    <w:rsid w:val="00E75BCD"/>
    <w:rsid w:val="00E770EF"/>
    <w:rsid w:val="00E77ED8"/>
    <w:rsid w:val="00E8468A"/>
    <w:rsid w:val="00E846E7"/>
    <w:rsid w:val="00E84D65"/>
    <w:rsid w:val="00E86E88"/>
    <w:rsid w:val="00E90D45"/>
    <w:rsid w:val="00E91C6D"/>
    <w:rsid w:val="00EA3F3F"/>
    <w:rsid w:val="00EB2884"/>
    <w:rsid w:val="00EB2C58"/>
    <w:rsid w:val="00EB7857"/>
    <w:rsid w:val="00EC514F"/>
    <w:rsid w:val="00ED2B5A"/>
    <w:rsid w:val="00ED49EF"/>
    <w:rsid w:val="00ED4DC3"/>
    <w:rsid w:val="00ED51CC"/>
    <w:rsid w:val="00ED7902"/>
    <w:rsid w:val="00EE07C5"/>
    <w:rsid w:val="00EE4538"/>
    <w:rsid w:val="00EF096E"/>
    <w:rsid w:val="00EF279D"/>
    <w:rsid w:val="00EF2C58"/>
    <w:rsid w:val="00EF5FD2"/>
    <w:rsid w:val="00F004C4"/>
    <w:rsid w:val="00F0178E"/>
    <w:rsid w:val="00F05A7B"/>
    <w:rsid w:val="00F05BEA"/>
    <w:rsid w:val="00F05DDE"/>
    <w:rsid w:val="00F065CB"/>
    <w:rsid w:val="00F150C6"/>
    <w:rsid w:val="00F1524F"/>
    <w:rsid w:val="00F15839"/>
    <w:rsid w:val="00F17036"/>
    <w:rsid w:val="00F17A7C"/>
    <w:rsid w:val="00F21273"/>
    <w:rsid w:val="00F21FFD"/>
    <w:rsid w:val="00F2252A"/>
    <w:rsid w:val="00F27C19"/>
    <w:rsid w:val="00F303E4"/>
    <w:rsid w:val="00F30BE5"/>
    <w:rsid w:val="00F335E8"/>
    <w:rsid w:val="00F37222"/>
    <w:rsid w:val="00F509AE"/>
    <w:rsid w:val="00F615AC"/>
    <w:rsid w:val="00F62A8F"/>
    <w:rsid w:val="00F62E6F"/>
    <w:rsid w:val="00F6737D"/>
    <w:rsid w:val="00F756AF"/>
    <w:rsid w:val="00F76B91"/>
    <w:rsid w:val="00F77349"/>
    <w:rsid w:val="00F80787"/>
    <w:rsid w:val="00F9428F"/>
    <w:rsid w:val="00FA6183"/>
    <w:rsid w:val="00FB51FA"/>
    <w:rsid w:val="00FD21F3"/>
    <w:rsid w:val="00FD2A96"/>
    <w:rsid w:val="00FD434F"/>
    <w:rsid w:val="00FD4BAF"/>
    <w:rsid w:val="00FD505D"/>
    <w:rsid w:val="00FE69AB"/>
    <w:rsid w:val="00FE6BFB"/>
    <w:rsid w:val="00FE76AD"/>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9346F-FC09-43EE-A825-1D23B699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rsid w:val="00ED4DC3"/>
    <w:rPr>
      <w:rFonts w:ascii="Cambria" w:hAnsi="Cambria"/>
      <w:b/>
      <w:bCs/>
      <w:kern w:val="28"/>
      <w:sz w:val="32"/>
      <w:szCs w:val="32"/>
      <w:lang w:val="tt-RU" w:eastAsia="ru-RU"/>
    </w:rPr>
  </w:style>
  <w:style w:type="paragraph" w:styleId="a5">
    <w:name w:val="List Paragraph"/>
    <w:basedOn w:val="a"/>
    <w:uiPriority w:val="34"/>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rsid w:val="0068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 w:type="paragraph" w:customStyle="1" w:styleId="13">
    <w:name w:val="Стиль1"/>
    <w:basedOn w:val="a"/>
    <w:rsid w:val="009815C1"/>
    <w:pPr>
      <w:spacing w:line="288" w:lineRule="auto"/>
    </w:pPr>
    <w:rPr>
      <w:sz w:val="28"/>
      <w:lang w:val="ru-RU"/>
    </w:rPr>
  </w:style>
  <w:style w:type="paragraph" w:styleId="af1">
    <w:name w:val="Body Text Indent"/>
    <w:basedOn w:val="a"/>
    <w:link w:val="af2"/>
    <w:rsid w:val="00943F6C"/>
    <w:pPr>
      <w:spacing w:line="288" w:lineRule="auto"/>
      <w:ind w:firstLine="709"/>
      <w:jc w:val="both"/>
    </w:pPr>
    <w:rPr>
      <w:rFonts w:eastAsia="Arial Unicode MS"/>
      <w:sz w:val="28"/>
      <w:szCs w:val="20"/>
      <w:lang w:val="ru-RU"/>
    </w:rPr>
  </w:style>
  <w:style w:type="character" w:customStyle="1" w:styleId="af2">
    <w:name w:val="Основной текст с отступом Знак"/>
    <w:basedOn w:val="a0"/>
    <w:link w:val="af1"/>
    <w:rsid w:val="00943F6C"/>
    <w:rPr>
      <w:rFonts w:eastAsia="Arial Unicode MS"/>
      <w:sz w:val="28"/>
      <w:lang w:eastAsia="ru-RU"/>
    </w:rPr>
  </w:style>
  <w:style w:type="paragraph" w:customStyle="1" w:styleId="ConsTitle">
    <w:name w:val="ConsTitle"/>
    <w:rsid w:val="005C6A5A"/>
    <w:pPr>
      <w:widowControl w:val="0"/>
      <w:autoSpaceDE w:val="0"/>
      <w:autoSpaceDN w:val="0"/>
      <w:adjustRightInd w:val="0"/>
      <w:ind w:right="19772"/>
    </w:pPr>
    <w:rPr>
      <w:rFonts w:ascii="Arial"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597">
      <w:bodyDiv w:val="1"/>
      <w:marLeft w:val="0"/>
      <w:marRight w:val="0"/>
      <w:marTop w:val="0"/>
      <w:marBottom w:val="0"/>
      <w:divBdr>
        <w:top w:val="none" w:sz="0" w:space="0" w:color="auto"/>
        <w:left w:val="none" w:sz="0" w:space="0" w:color="auto"/>
        <w:bottom w:val="none" w:sz="0" w:space="0" w:color="auto"/>
        <w:right w:val="none" w:sz="0" w:space="0" w:color="auto"/>
      </w:divBdr>
    </w:div>
    <w:div w:id="471990518">
      <w:bodyDiv w:val="1"/>
      <w:marLeft w:val="0"/>
      <w:marRight w:val="0"/>
      <w:marTop w:val="0"/>
      <w:marBottom w:val="0"/>
      <w:divBdr>
        <w:top w:val="none" w:sz="0" w:space="0" w:color="auto"/>
        <w:left w:val="none" w:sz="0" w:space="0" w:color="auto"/>
        <w:bottom w:val="none" w:sz="0" w:space="0" w:color="auto"/>
        <w:right w:val="none" w:sz="0" w:space="0" w:color="auto"/>
      </w:divBdr>
    </w:div>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653140904">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90448788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392802286">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 w:id="2063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8AA4-E283-41F6-B0AF-80F3F310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11</Pages>
  <Words>3757</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Сидаков_Р</cp:lastModifiedBy>
  <cp:revision>210</cp:revision>
  <cp:lastPrinted>2022-11-18T10:23:00Z</cp:lastPrinted>
  <dcterms:created xsi:type="dcterms:W3CDTF">2021-08-23T08:59:00Z</dcterms:created>
  <dcterms:modified xsi:type="dcterms:W3CDTF">2022-11-23T16:11:00Z</dcterms:modified>
</cp:coreProperties>
</file>