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Look w:val="01E0" w:firstRow="1" w:lastRow="1" w:firstColumn="1" w:lastColumn="1" w:noHBand="0" w:noVBand="0"/>
      </w:tblPr>
      <w:tblGrid>
        <w:gridCol w:w="1908"/>
        <w:gridCol w:w="6422"/>
        <w:gridCol w:w="1984"/>
      </w:tblGrid>
      <w:tr w:rsidR="001B06AC" w:rsidRPr="00FD6F19" w:rsidTr="001B730E">
        <w:tc>
          <w:tcPr>
            <w:tcW w:w="1908" w:type="dxa"/>
          </w:tcPr>
          <w:p w:rsidR="001B06AC" w:rsidRPr="00CD53E4" w:rsidRDefault="001B06AC" w:rsidP="00676C3E">
            <w:pPr>
              <w:jc w:val="right"/>
              <w:rPr>
                <w:sz w:val="30"/>
                <w:szCs w:val="30"/>
                <w:lang w:val="tt-RU"/>
              </w:rPr>
            </w:pPr>
          </w:p>
        </w:tc>
        <w:tc>
          <w:tcPr>
            <w:tcW w:w="6422" w:type="dxa"/>
          </w:tcPr>
          <w:p w:rsidR="001B06AC" w:rsidRPr="00CD53E4" w:rsidRDefault="001B06AC" w:rsidP="00676C3E">
            <w:pPr>
              <w:pBdr>
                <w:bottom w:val="single" w:sz="4" w:space="1" w:color="auto"/>
              </w:pBdr>
              <w:rPr>
                <w:sz w:val="30"/>
                <w:szCs w:val="30"/>
                <w:lang w:val="tt-RU"/>
              </w:rPr>
            </w:pPr>
          </w:p>
          <w:p w:rsidR="001B06AC" w:rsidRPr="00CD53E4" w:rsidRDefault="001B06AC" w:rsidP="00676C3E">
            <w:pPr>
              <w:pBdr>
                <w:bottom w:val="single" w:sz="4" w:space="1" w:color="auto"/>
              </w:pBdr>
              <w:rPr>
                <w:sz w:val="30"/>
                <w:szCs w:val="30"/>
                <w:lang w:val="tt-RU"/>
              </w:rPr>
            </w:pPr>
          </w:p>
          <w:p w:rsidR="001B06AC" w:rsidRPr="00CD53E4" w:rsidRDefault="001B06AC" w:rsidP="00676C3E">
            <w:pPr>
              <w:pBdr>
                <w:bottom w:val="single" w:sz="4" w:space="1" w:color="auto"/>
              </w:pBdr>
              <w:rPr>
                <w:sz w:val="30"/>
                <w:szCs w:val="30"/>
                <w:lang w:val="tt-RU"/>
              </w:rPr>
            </w:pPr>
          </w:p>
          <w:p w:rsidR="001B06AC" w:rsidRPr="00CD53E4" w:rsidRDefault="001B06AC" w:rsidP="00676C3E">
            <w:pPr>
              <w:pBdr>
                <w:bottom w:val="single" w:sz="4" w:space="1" w:color="auto"/>
              </w:pBdr>
              <w:rPr>
                <w:sz w:val="30"/>
                <w:szCs w:val="30"/>
                <w:lang w:val="tt-RU"/>
              </w:rPr>
            </w:pPr>
          </w:p>
          <w:p w:rsidR="001B06AC" w:rsidRPr="00CD53E4" w:rsidRDefault="001B06AC" w:rsidP="00676C3E">
            <w:pPr>
              <w:pBdr>
                <w:bottom w:val="single" w:sz="4" w:space="1" w:color="auto"/>
              </w:pBdr>
              <w:rPr>
                <w:sz w:val="30"/>
                <w:szCs w:val="30"/>
                <w:lang w:val="tt-RU"/>
              </w:rPr>
            </w:pPr>
          </w:p>
          <w:p w:rsidR="001B06AC" w:rsidRPr="00CD53E4" w:rsidRDefault="001B06AC" w:rsidP="00676C3E">
            <w:pPr>
              <w:pBdr>
                <w:bottom w:val="single" w:sz="4" w:space="1" w:color="auto"/>
              </w:pBdr>
              <w:rPr>
                <w:sz w:val="30"/>
                <w:szCs w:val="30"/>
                <w:lang w:val="tt-RU"/>
              </w:rPr>
            </w:pPr>
          </w:p>
          <w:p w:rsidR="001B06AC" w:rsidRPr="00CD53E4" w:rsidRDefault="001B06AC" w:rsidP="00676C3E">
            <w:pPr>
              <w:pBdr>
                <w:bottom w:val="single" w:sz="4" w:space="1" w:color="auto"/>
              </w:pBdr>
              <w:rPr>
                <w:sz w:val="30"/>
                <w:szCs w:val="30"/>
                <w:lang w:val="tt-RU"/>
              </w:rPr>
            </w:pPr>
          </w:p>
          <w:p w:rsidR="001B06AC" w:rsidRPr="00CD53E4" w:rsidRDefault="001B06AC" w:rsidP="00676C3E">
            <w:pPr>
              <w:pBdr>
                <w:bottom w:val="single" w:sz="4" w:space="1" w:color="auto"/>
              </w:pBdr>
              <w:rPr>
                <w:sz w:val="30"/>
                <w:szCs w:val="30"/>
                <w:lang w:val="tt-RU"/>
              </w:rPr>
            </w:pPr>
          </w:p>
          <w:p w:rsidR="001B06AC" w:rsidRPr="00CD53E4" w:rsidRDefault="001B06AC" w:rsidP="00676C3E">
            <w:pPr>
              <w:pBdr>
                <w:bottom w:val="single" w:sz="4" w:space="1" w:color="auto"/>
              </w:pBdr>
              <w:ind w:firstLine="0"/>
              <w:rPr>
                <w:sz w:val="30"/>
                <w:szCs w:val="30"/>
                <w:lang w:val="tt-RU"/>
              </w:rPr>
            </w:pPr>
            <w:r w:rsidRPr="00CD53E4">
              <w:rPr>
                <w:sz w:val="30"/>
                <w:szCs w:val="30"/>
                <w:lang w:val="tt-RU"/>
              </w:rPr>
              <w:t>Алтынчы чакырылыш Татарстан Республикасы</w:t>
            </w:r>
            <w:r w:rsidR="00FD6F19">
              <w:rPr>
                <w:sz w:val="30"/>
                <w:szCs w:val="30"/>
                <w:lang w:val="tt-RU"/>
              </w:rPr>
              <w:t xml:space="preserve"> </w:t>
            </w:r>
            <w:r w:rsidRPr="00CD53E4">
              <w:rPr>
                <w:sz w:val="30"/>
                <w:szCs w:val="30"/>
                <w:lang w:val="tt-RU"/>
              </w:rPr>
              <w:t>Дәүләт Советының утыз дүртенче утырышы каравына кертелә торган мәсьәләләр турында</w:t>
            </w:r>
          </w:p>
          <w:p w:rsidR="001B06AC" w:rsidRPr="00CD53E4" w:rsidRDefault="001B06AC" w:rsidP="00676C3E">
            <w:pPr>
              <w:jc w:val="center"/>
              <w:rPr>
                <w:sz w:val="30"/>
                <w:szCs w:val="30"/>
                <w:lang w:val="tt-RU"/>
              </w:rPr>
            </w:pPr>
          </w:p>
          <w:p w:rsidR="001B06AC" w:rsidRPr="00CD53E4" w:rsidRDefault="001B06AC" w:rsidP="001B730E">
            <w:pPr>
              <w:jc w:val="center"/>
              <w:rPr>
                <w:sz w:val="30"/>
                <w:szCs w:val="30"/>
                <w:lang w:val="tt-RU"/>
              </w:rPr>
            </w:pPr>
          </w:p>
        </w:tc>
        <w:tc>
          <w:tcPr>
            <w:tcW w:w="1984" w:type="dxa"/>
          </w:tcPr>
          <w:p w:rsidR="001B06AC" w:rsidRPr="00CD53E4" w:rsidRDefault="001B06AC" w:rsidP="001B730E">
            <w:pPr>
              <w:ind w:right="351" w:firstLine="0"/>
              <w:rPr>
                <w:sz w:val="30"/>
                <w:szCs w:val="30"/>
                <w:lang w:val="tt-RU"/>
              </w:rPr>
            </w:pPr>
          </w:p>
        </w:tc>
      </w:tr>
    </w:tbl>
    <w:p w:rsidR="001B06AC" w:rsidRPr="00CD53E4" w:rsidRDefault="001B06AC" w:rsidP="001B06AC">
      <w:pPr>
        <w:ind w:firstLine="709"/>
        <w:rPr>
          <w:sz w:val="30"/>
          <w:szCs w:val="30"/>
          <w:lang w:val="tt-RU"/>
        </w:rPr>
      </w:pPr>
      <w:r w:rsidRPr="00CD53E4">
        <w:rPr>
          <w:sz w:val="30"/>
          <w:szCs w:val="30"/>
          <w:lang w:val="tt-RU"/>
        </w:rPr>
        <w:t>Татарстан Республикасы Дәүләт Советы</w:t>
      </w:r>
      <w:r w:rsidRPr="00CD53E4">
        <w:rPr>
          <w:sz w:val="30"/>
          <w:szCs w:val="30"/>
        </w:rPr>
        <w:t xml:space="preserve"> </w:t>
      </w:r>
      <w:r w:rsidRPr="00CD53E4">
        <w:rPr>
          <w:sz w:val="30"/>
          <w:szCs w:val="30"/>
          <w:lang w:val="tt-RU"/>
        </w:rPr>
        <w:t xml:space="preserve">Президиумы </w:t>
      </w:r>
      <w:r w:rsidRPr="00CD53E4">
        <w:rPr>
          <w:sz w:val="30"/>
          <w:szCs w:val="30"/>
          <w:u w:val="single"/>
          <w:lang w:val="tt-RU"/>
        </w:rPr>
        <w:t>КАРАР БИРӘ:</w:t>
      </w:r>
    </w:p>
    <w:p w:rsidR="001B06AC" w:rsidRPr="00CD53E4" w:rsidRDefault="001B06AC" w:rsidP="001B06AC">
      <w:pPr>
        <w:ind w:firstLine="709"/>
        <w:rPr>
          <w:sz w:val="30"/>
          <w:szCs w:val="30"/>
          <w:lang w:val="tt-RU"/>
        </w:rPr>
      </w:pPr>
    </w:p>
    <w:p w:rsidR="001B06AC" w:rsidRPr="00CD53E4" w:rsidRDefault="001B06AC" w:rsidP="001B06AC">
      <w:pPr>
        <w:ind w:firstLine="709"/>
        <w:rPr>
          <w:sz w:val="30"/>
          <w:szCs w:val="30"/>
          <w:lang w:val="tt-RU"/>
        </w:rPr>
      </w:pPr>
      <w:r w:rsidRPr="00CD53E4">
        <w:rPr>
          <w:sz w:val="30"/>
          <w:szCs w:val="30"/>
          <w:lang w:val="tt-RU"/>
        </w:rPr>
        <w:t>Алтынчы чакырылыш Татарстан Республикасы Дәүләт Советының утыз дүртенче утырышы каравына түбәндәге мәсьәләләрне кертергә:</w:t>
      </w:r>
    </w:p>
    <w:p w:rsidR="001B06AC" w:rsidRPr="00CD53E4" w:rsidRDefault="001B06AC" w:rsidP="005A42A9">
      <w:pPr>
        <w:numPr>
          <w:ilvl w:val="0"/>
          <w:numId w:val="5"/>
        </w:numPr>
        <w:shd w:val="clear" w:color="auto" w:fill="FFFFFF"/>
        <w:tabs>
          <w:tab w:val="num" w:pos="0"/>
          <w:tab w:val="num" w:pos="928"/>
          <w:tab w:val="num" w:pos="993"/>
          <w:tab w:val="left" w:pos="1134"/>
          <w:tab w:val="num" w:pos="1800"/>
          <w:tab w:val="num" w:pos="7305"/>
          <w:tab w:val="num" w:pos="8582"/>
          <w:tab w:val="num" w:pos="9433"/>
        </w:tabs>
        <w:suppressAutoHyphens/>
        <w:autoSpaceDE w:val="0"/>
        <w:autoSpaceDN w:val="0"/>
        <w:adjustRightInd w:val="0"/>
        <w:spacing w:line="228" w:lineRule="auto"/>
        <w:ind w:left="0" w:right="107" w:firstLine="709"/>
        <w:outlineLvl w:val="0"/>
        <w:rPr>
          <w:sz w:val="30"/>
          <w:szCs w:val="30"/>
          <w:lang w:val="tt-RU"/>
        </w:rPr>
      </w:pPr>
      <w:r w:rsidRPr="00CD53E4">
        <w:rPr>
          <w:sz w:val="30"/>
          <w:szCs w:val="30"/>
          <w:lang w:val="tt-RU"/>
        </w:rPr>
        <w:t>Татарстан Республикасы җәмәгать судьясын сайлау турында.</w:t>
      </w:r>
    </w:p>
    <w:p w:rsidR="001B06AC" w:rsidRPr="00CD53E4" w:rsidRDefault="001B06AC" w:rsidP="005A42A9">
      <w:pPr>
        <w:numPr>
          <w:ilvl w:val="0"/>
          <w:numId w:val="5"/>
        </w:numPr>
        <w:shd w:val="clear" w:color="auto" w:fill="FFFFFF"/>
        <w:tabs>
          <w:tab w:val="num" w:pos="0"/>
          <w:tab w:val="num" w:pos="928"/>
          <w:tab w:val="num" w:pos="993"/>
          <w:tab w:val="left" w:pos="1134"/>
          <w:tab w:val="num" w:pos="1800"/>
          <w:tab w:val="num" w:pos="7305"/>
          <w:tab w:val="num" w:pos="8582"/>
          <w:tab w:val="num" w:pos="9433"/>
        </w:tabs>
        <w:suppressAutoHyphens/>
        <w:autoSpaceDE w:val="0"/>
        <w:autoSpaceDN w:val="0"/>
        <w:adjustRightInd w:val="0"/>
        <w:spacing w:line="228" w:lineRule="auto"/>
        <w:ind w:left="0" w:right="107" w:firstLine="709"/>
        <w:outlineLvl w:val="0"/>
        <w:rPr>
          <w:sz w:val="30"/>
          <w:szCs w:val="30"/>
          <w:lang w:val="tt-RU"/>
        </w:rPr>
      </w:pPr>
      <w:r w:rsidRPr="00CD53E4">
        <w:rPr>
          <w:sz w:val="30"/>
          <w:szCs w:val="30"/>
          <w:lang w:val="tt-RU"/>
        </w:rPr>
        <w:t xml:space="preserve">Татарстан Республикасы Үзәк сайлау комиссиясе әгъзаларын билгеләп кую турында. </w:t>
      </w:r>
    </w:p>
    <w:p w:rsidR="00C30FCC" w:rsidRPr="00CD53E4" w:rsidRDefault="00C30FCC" w:rsidP="00C30FCC">
      <w:pPr>
        <w:pStyle w:val="ac"/>
        <w:numPr>
          <w:ilvl w:val="0"/>
          <w:numId w:val="5"/>
        </w:numPr>
        <w:shd w:val="clear" w:color="auto" w:fill="FFFFFF"/>
        <w:tabs>
          <w:tab w:val="num" w:pos="0"/>
          <w:tab w:val="num" w:pos="993"/>
          <w:tab w:val="left" w:pos="1134"/>
        </w:tabs>
        <w:suppressAutoHyphens/>
        <w:adjustRightInd w:val="0"/>
        <w:spacing w:line="228" w:lineRule="auto"/>
        <w:ind w:left="0" w:right="107" w:firstLine="709"/>
        <w:jc w:val="both"/>
        <w:outlineLvl w:val="0"/>
        <w:rPr>
          <w:sz w:val="30"/>
          <w:szCs w:val="30"/>
          <w:lang w:val="tt-RU"/>
        </w:rPr>
      </w:pPr>
      <w:r w:rsidRPr="00CD53E4">
        <w:rPr>
          <w:sz w:val="30"/>
          <w:szCs w:val="30"/>
        </w:rPr>
        <w:t>Россия Федерациясе</w:t>
      </w:r>
      <w:r w:rsidRPr="00CD53E4">
        <w:rPr>
          <w:sz w:val="30"/>
          <w:szCs w:val="30"/>
          <w:lang w:val="tt-RU"/>
        </w:rPr>
        <w:t xml:space="preserve"> </w:t>
      </w:r>
      <w:r w:rsidRPr="00CD53E4">
        <w:rPr>
          <w:sz w:val="30"/>
          <w:szCs w:val="30"/>
        </w:rPr>
        <w:t>субъектлары – Татарстан Республикасы</w:t>
      </w:r>
      <w:r w:rsidRPr="00CD53E4">
        <w:rPr>
          <w:sz w:val="30"/>
          <w:szCs w:val="30"/>
          <w:lang w:val="tt-RU"/>
        </w:rPr>
        <w:t xml:space="preserve"> </w:t>
      </w:r>
      <w:r w:rsidRPr="00CD53E4">
        <w:rPr>
          <w:sz w:val="30"/>
          <w:szCs w:val="30"/>
        </w:rPr>
        <w:t>һәм Марий Эл Республикасы арасындагы чик</w:t>
      </w:r>
      <w:r w:rsidRPr="00CD53E4">
        <w:rPr>
          <w:sz w:val="30"/>
          <w:szCs w:val="30"/>
          <w:lang w:val="tt-RU"/>
        </w:rPr>
        <w:t xml:space="preserve"> </w:t>
      </w:r>
      <w:r w:rsidRPr="00CD53E4">
        <w:rPr>
          <w:sz w:val="30"/>
          <w:szCs w:val="30"/>
        </w:rPr>
        <w:t>урнаш</w:t>
      </w:r>
      <w:r w:rsidRPr="00CD53E4">
        <w:rPr>
          <w:sz w:val="30"/>
          <w:szCs w:val="30"/>
          <w:lang w:val="tt-RU"/>
        </w:rPr>
        <w:t xml:space="preserve">кан </w:t>
      </w:r>
      <w:r w:rsidRPr="00CD53E4">
        <w:rPr>
          <w:sz w:val="30"/>
          <w:szCs w:val="30"/>
        </w:rPr>
        <w:t>урынн</w:t>
      </w:r>
      <w:r w:rsidRPr="00CD53E4">
        <w:rPr>
          <w:sz w:val="30"/>
          <w:szCs w:val="30"/>
          <w:lang w:val="tt-RU"/>
        </w:rPr>
        <w:t>ы</w:t>
      </w:r>
      <w:r w:rsidRPr="00CD53E4">
        <w:rPr>
          <w:sz w:val="30"/>
          <w:szCs w:val="30"/>
        </w:rPr>
        <w:t xml:space="preserve"> билгеләү турында 2022 елның 12 августындагы 40 номерлы килешүне раслау хакында. </w:t>
      </w:r>
    </w:p>
    <w:p w:rsidR="00C30FCC" w:rsidRPr="00CD53E4" w:rsidRDefault="00C30FCC" w:rsidP="00C30FCC">
      <w:pPr>
        <w:pStyle w:val="ab"/>
        <w:numPr>
          <w:ilvl w:val="0"/>
          <w:numId w:val="5"/>
        </w:numPr>
        <w:tabs>
          <w:tab w:val="num" w:pos="0"/>
          <w:tab w:val="num" w:pos="993"/>
          <w:tab w:val="left" w:pos="1260"/>
          <w:tab w:val="num" w:pos="7305"/>
          <w:tab w:val="num" w:pos="8582"/>
          <w:tab w:val="num" w:pos="9433"/>
        </w:tabs>
        <w:suppressAutoHyphens/>
        <w:autoSpaceDE w:val="0"/>
        <w:autoSpaceDN w:val="0"/>
        <w:adjustRightInd w:val="0"/>
        <w:ind w:left="0" w:firstLine="709"/>
        <w:outlineLvl w:val="0"/>
        <w:rPr>
          <w:sz w:val="30"/>
          <w:szCs w:val="30"/>
          <w:lang w:val="tt-RU"/>
        </w:rPr>
      </w:pPr>
      <w:r w:rsidRPr="00CD53E4">
        <w:rPr>
          <w:sz w:val="30"/>
          <w:szCs w:val="30"/>
          <w:lang w:val="tt-RU"/>
        </w:rPr>
        <w:t xml:space="preserve">«Татарстан Республикасы территориясендә салым салуның патент системасын кертү турында» Татарстан Республикасы Законының </w:t>
      </w:r>
      <w:r w:rsidRPr="00CD53E4">
        <w:rPr>
          <w:sz w:val="30"/>
          <w:szCs w:val="30"/>
          <w:lang w:val="tt-RU"/>
        </w:rPr>
        <w:br/>
        <w:t xml:space="preserve">2 статьясындагы 1 өлешенең 81 пунктының </w:t>
      </w:r>
      <w:r w:rsidRPr="00CD53E4">
        <w:rPr>
          <w:rFonts w:eastAsia="Tahoma"/>
          <w:sz w:val="30"/>
          <w:szCs w:val="30"/>
          <w:shd w:val="clear" w:color="auto" w:fill="FFFFFF"/>
          <w:lang w:val="tt-RU"/>
        </w:rPr>
        <w:t>үз көчен югалтуын тану хакында</w:t>
      </w:r>
      <w:r w:rsidRPr="00CD53E4">
        <w:rPr>
          <w:sz w:val="30"/>
          <w:szCs w:val="30"/>
          <w:lang w:val="tt-RU"/>
        </w:rPr>
        <w:t>» 330-6 номерлы Татарстан Республикасы законы проекты турында (I укылыш).</w:t>
      </w:r>
    </w:p>
    <w:p w:rsidR="001B06AC" w:rsidRPr="00CD53E4" w:rsidRDefault="001B06AC" w:rsidP="005A42A9">
      <w:pPr>
        <w:pStyle w:val="ab"/>
        <w:numPr>
          <w:ilvl w:val="0"/>
          <w:numId w:val="5"/>
        </w:numPr>
        <w:shd w:val="clear" w:color="auto" w:fill="FFFFFF"/>
        <w:tabs>
          <w:tab w:val="num" w:pos="0"/>
          <w:tab w:val="num" w:pos="993"/>
          <w:tab w:val="left" w:pos="1134"/>
        </w:tabs>
        <w:suppressAutoHyphens/>
        <w:adjustRightInd w:val="0"/>
        <w:spacing w:line="228" w:lineRule="auto"/>
        <w:ind w:left="0" w:right="107" w:firstLine="709"/>
        <w:outlineLvl w:val="0"/>
        <w:rPr>
          <w:sz w:val="30"/>
          <w:szCs w:val="30"/>
          <w:lang w:val="tt-RU"/>
        </w:rPr>
      </w:pPr>
      <w:r w:rsidRPr="00CD53E4">
        <w:rPr>
          <w:bCs/>
          <w:sz w:val="30"/>
          <w:szCs w:val="30"/>
          <w:lang w:val="tt-RU"/>
        </w:rPr>
        <w:t>«</w:t>
      </w:r>
      <w:r w:rsidRPr="00CD53E4">
        <w:rPr>
          <w:sz w:val="30"/>
          <w:szCs w:val="30"/>
          <w:lang w:val="tt-RU"/>
        </w:rPr>
        <w:t xml:space="preserve">Татарстан Республикасының аерым закон актларына балигъ булмаганнарга аерым товарлар сатуны чикләүне билгеләү өлешендә үзгәрешләр кертү турында» 312-6 номерлы Татарстан Республикасы законы проекты хакында (I укылыш). </w:t>
      </w:r>
    </w:p>
    <w:p w:rsidR="00C30FCC" w:rsidRPr="00CD53E4" w:rsidRDefault="00C30FCC" w:rsidP="00B4334F">
      <w:pPr>
        <w:pStyle w:val="ab"/>
        <w:numPr>
          <w:ilvl w:val="0"/>
          <w:numId w:val="5"/>
        </w:numPr>
        <w:shd w:val="clear" w:color="auto" w:fill="FFFFFF"/>
        <w:tabs>
          <w:tab w:val="num" w:pos="0"/>
          <w:tab w:val="left" w:pos="709"/>
          <w:tab w:val="num" w:pos="993"/>
          <w:tab w:val="left" w:pos="1260"/>
        </w:tabs>
        <w:suppressAutoHyphens/>
        <w:autoSpaceDE w:val="0"/>
        <w:autoSpaceDN w:val="0"/>
        <w:adjustRightInd w:val="0"/>
        <w:ind w:left="0" w:firstLine="709"/>
        <w:outlineLvl w:val="0"/>
        <w:rPr>
          <w:sz w:val="30"/>
          <w:szCs w:val="30"/>
          <w:lang w:val="tt-RU"/>
        </w:rPr>
      </w:pPr>
      <w:r w:rsidRPr="00CD53E4">
        <w:rPr>
          <w:rFonts w:eastAsia="YS Text"/>
          <w:bCs/>
          <w:color w:val="000000"/>
          <w:sz w:val="30"/>
          <w:szCs w:val="30"/>
          <w:shd w:val="clear" w:color="auto" w:fill="FFFFFF"/>
          <w:lang w:val="tt-RU" w:eastAsia="zh-CN"/>
        </w:rPr>
        <w:t>«2023 елга Татарстан Республикасында хезмәт базарының төбәк үзенчәлекләрен чагылдыра торган коэффициентны билгеләү турында»</w:t>
      </w:r>
      <w:r w:rsidR="00FD6F19">
        <w:rPr>
          <w:rFonts w:eastAsia="YS Text"/>
          <w:bCs/>
          <w:color w:val="000000"/>
          <w:sz w:val="30"/>
          <w:szCs w:val="30"/>
          <w:shd w:val="clear" w:color="auto" w:fill="FFFFFF"/>
          <w:lang w:val="tt-RU" w:eastAsia="zh-CN"/>
        </w:rPr>
        <w:t xml:space="preserve"> </w:t>
      </w:r>
      <w:r w:rsidRPr="00CD53E4">
        <w:rPr>
          <w:rFonts w:eastAsia="YS Text"/>
          <w:bCs/>
          <w:color w:val="000000"/>
          <w:sz w:val="30"/>
          <w:szCs w:val="30"/>
          <w:shd w:val="clear" w:color="auto" w:fill="FFFFFF"/>
          <w:lang w:val="tt-RU" w:eastAsia="zh-CN"/>
        </w:rPr>
        <w:t>335-6 номерлы Татарстан Республикасы законы проекты хакында (I укылыш).</w:t>
      </w:r>
    </w:p>
    <w:p w:rsidR="00C30FCC" w:rsidRPr="00CD53E4" w:rsidRDefault="00C30FCC" w:rsidP="00C30FCC">
      <w:pPr>
        <w:pStyle w:val="ab"/>
        <w:numPr>
          <w:ilvl w:val="0"/>
          <w:numId w:val="5"/>
        </w:numPr>
        <w:shd w:val="clear" w:color="auto" w:fill="FFFFFF"/>
        <w:tabs>
          <w:tab w:val="num" w:pos="0"/>
          <w:tab w:val="num" w:pos="993"/>
          <w:tab w:val="left" w:pos="1134"/>
        </w:tabs>
        <w:suppressAutoHyphens/>
        <w:autoSpaceDE w:val="0"/>
        <w:autoSpaceDN w:val="0"/>
        <w:adjustRightInd w:val="0"/>
        <w:spacing w:line="228" w:lineRule="auto"/>
        <w:ind w:left="0" w:firstLine="709"/>
        <w:outlineLvl w:val="0"/>
        <w:rPr>
          <w:sz w:val="30"/>
          <w:szCs w:val="30"/>
          <w:lang w:val="tt-RU"/>
        </w:rPr>
      </w:pPr>
      <w:r w:rsidRPr="00CD53E4">
        <w:rPr>
          <w:sz w:val="30"/>
          <w:szCs w:val="30"/>
          <w:lang w:val="tt-RU"/>
        </w:rPr>
        <w:t>«Салым түләүчеләрнең аерым категорияләре өчен оешмалар табышына салым буенча салым ставкасын билгеләү турында» Татарстан Республикасы Законының 2 статьясына үзгәреш кертү хакында»</w:t>
      </w:r>
      <w:r w:rsidR="00264128">
        <w:rPr>
          <w:sz w:val="30"/>
          <w:szCs w:val="30"/>
          <w:lang w:val="tt-RU"/>
        </w:rPr>
        <w:t xml:space="preserve"> </w:t>
      </w:r>
      <w:r w:rsidRPr="00CD53E4">
        <w:rPr>
          <w:sz w:val="30"/>
          <w:szCs w:val="30"/>
          <w:lang w:val="tt-RU"/>
        </w:rPr>
        <w:t xml:space="preserve">324-6 номерлы Татарстан Республикасы законы проекты турында (I укылыш). </w:t>
      </w:r>
    </w:p>
    <w:p w:rsidR="00C30FCC" w:rsidRPr="00C30FCC" w:rsidRDefault="00C30FCC" w:rsidP="00C30FCC">
      <w:pPr>
        <w:pStyle w:val="ab"/>
        <w:numPr>
          <w:ilvl w:val="0"/>
          <w:numId w:val="5"/>
        </w:numPr>
        <w:shd w:val="clear" w:color="auto" w:fill="FFFFFF"/>
        <w:tabs>
          <w:tab w:val="num" w:pos="0"/>
          <w:tab w:val="left" w:pos="709"/>
          <w:tab w:val="num" w:pos="993"/>
          <w:tab w:val="left" w:pos="1260"/>
        </w:tabs>
        <w:suppressAutoHyphens/>
        <w:autoSpaceDE w:val="0"/>
        <w:autoSpaceDN w:val="0"/>
        <w:adjustRightInd w:val="0"/>
        <w:spacing w:line="228" w:lineRule="auto"/>
        <w:ind w:left="0" w:firstLine="709"/>
        <w:outlineLvl w:val="0"/>
        <w:rPr>
          <w:sz w:val="30"/>
          <w:szCs w:val="30"/>
          <w:lang w:val="tt-RU"/>
        </w:rPr>
      </w:pPr>
      <w:r w:rsidRPr="00C30FCC">
        <w:rPr>
          <w:sz w:val="30"/>
          <w:szCs w:val="30"/>
          <w:lang w:val="tt-RU"/>
        </w:rPr>
        <w:t>«Татарстан Республикасы Бюджет кодексына, «Татарстан Республикасы Бюджет кодексына һәм «Татарстан Республикасы Бюджет кодексына үзгәрешләр кертү һәм Татарстан Республикасы бюджет законнары актларының аерым нигезләмәләренең үз көчләрен югалтуын</w:t>
      </w:r>
      <w:r w:rsidR="00FD6F19">
        <w:rPr>
          <w:sz w:val="30"/>
          <w:szCs w:val="30"/>
          <w:lang w:val="tt-RU"/>
        </w:rPr>
        <w:t xml:space="preserve"> </w:t>
      </w:r>
      <w:r w:rsidRPr="00C30FCC">
        <w:rPr>
          <w:sz w:val="30"/>
          <w:szCs w:val="30"/>
          <w:lang w:val="tt-RU"/>
        </w:rPr>
        <w:t xml:space="preserve">тану турында» </w:t>
      </w:r>
      <w:r w:rsidRPr="00C30FCC">
        <w:rPr>
          <w:sz w:val="30"/>
          <w:szCs w:val="30"/>
          <w:lang w:val="tt-RU"/>
        </w:rPr>
        <w:lastRenderedPageBreak/>
        <w:t>Татарстан Республикасы Законының 2 статьясына үзгәрешләр кертү хакында» Татарстан Республикасы Законының 3 статьясына үзгәрешләр кертү турында һәм Татарстан Республикасы Бюджет кодексы аерым нигезләмәләренең</w:t>
      </w:r>
      <w:r w:rsidR="00FD6F19">
        <w:rPr>
          <w:sz w:val="30"/>
          <w:szCs w:val="30"/>
          <w:lang w:val="tt-RU"/>
        </w:rPr>
        <w:t xml:space="preserve"> </w:t>
      </w:r>
      <w:r w:rsidRPr="00C30FCC">
        <w:rPr>
          <w:sz w:val="30"/>
          <w:szCs w:val="30"/>
          <w:lang w:val="tt-RU"/>
        </w:rPr>
        <w:t xml:space="preserve">гамәлдә булуын туктатып тору хакында» Татарстан Республикасы Законының 3 статьясына үзгәреш кертү турында» 323-6 номерлы Татарстан Республикасы законы проекты хакында (I укылыш). </w:t>
      </w:r>
    </w:p>
    <w:p w:rsidR="00C30FCC" w:rsidRPr="00CD53E4" w:rsidRDefault="00C30FCC" w:rsidP="00C30FCC">
      <w:pPr>
        <w:pStyle w:val="ab"/>
        <w:numPr>
          <w:ilvl w:val="0"/>
          <w:numId w:val="5"/>
        </w:numPr>
        <w:shd w:val="clear" w:color="auto" w:fill="FFFFFF"/>
        <w:tabs>
          <w:tab w:val="left" w:pos="0"/>
          <w:tab w:val="num" w:pos="993"/>
          <w:tab w:val="left" w:pos="1134"/>
        </w:tabs>
        <w:suppressAutoHyphens/>
        <w:autoSpaceDE w:val="0"/>
        <w:autoSpaceDN w:val="0"/>
        <w:adjustRightInd w:val="0"/>
        <w:spacing w:line="228" w:lineRule="auto"/>
        <w:ind w:left="0" w:firstLine="709"/>
        <w:outlineLvl w:val="0"/>
        <w:rPr>
          <w:sz w:val="30"/>
          <w:szCs w:val="30"/>
          <w:lang w:val="tt-RU"/>
        </w:rPr>
      </w:pPr>
      <w:r w:rsidRPr="00CD53E4">
        <w:rPr>
          <w:bCs/>
          <w:sz w:val="30"/>
          <w:szCs w:val="30"/>
          <w:lang w:val="tt-RU"/>
        </w:rPr>
        <w:t>«</w:t>
      </w:r>
      <w:r w:rsidRPr="00CD53E4">
        <w:rPr>
          <w:rFonts w:eastAsia="SimSun"/>
          <w:bCs/>
          <w:color w:val="000000"/>
          <w:sz w:val="30"/>
          <w:szCs w:val="30"/>
          <w:lang w:val="tt-RU"/>
        </w:rPr>
        <w:t xml:space="preserve">Оешмалар мөлкәтенә салым турында» Татарстан Республикасы Законының 3 статьясына һәм </w:t>
      </w:r>
      <w:r w:rsidRPr="00CD53E4">
        <w:rPr>
          <w:sz w:val="30"/>
          <w:szCs w:val="30"/>
          <w:lang w:val="tt-RU"/>
        </w:rPr>
        <w:t>«Татарстан Республикасының монопрофильле муниципаль берәмлекләре (моношәһәрләре) территорияләрендә төзелгән</w:t>
      </w:r>
      <w:r w:rsidR="00FD6F19">
        <w:rPr>
          <w:sz w:val="30"/>
          <w:szCs w:val="30"/>
          <w:lang w:val="tt-RU"/>
        </w:rPr>
        <w:t xml:space="preserve"> </w:t>
      </w:r>
      <w:r w:rsidRPr="00CD53E4">
        <w:rPr>
          <w:sz w:val="30"/>
          <w:szCs w:val="30"/>
          <w:lang w:val="tt-RU"/>
        </w:rPr>
        <w:t xml:space="preserve">социаль-икътисадый үсеше алдан билгеләнә торган территорияләр резидентлары өчен оешмалар табышына салым буенча салым ставкасын билгеләү турында» </w:t>
      </w:r>
      <w:r w:rsidRPr="00CD53E4">
        <w:rPr>
          <w:rFonts w:eastAsia="SimSun"/>
          <w:bCs/>
          <w:color w:val="000000"/>
          <w:sz w:val="30"/>
          <w:szCs w:val="30"/>
          <w:lang w:val="tt-RU"/>
        </w:rPr>
        <w:t xml:space="preserve">Татарстан Республикасы Законына үзгәрешләр кертү хакында» 325-6 номерлы Татарстан Республикасы законы проекты турында </w:t>
      </w:r>
      <w:r w:rsidRPr="00CD53E4">
        <w:rPr>
          <w:rFonts w:eastAsia="SimSun"/>
          <w:bCs/>
          <w:color w:val="000000"/>
          <w:sz w:val="30"/>
          <w:szCs w:val="30"/>
          <w:lang w:val="tt-RU"/>
        </w:rPr>
        <w:br/>
        <w:t xml:space="preserve">(I укылыш). </w:t>
      </w:r>
    </w:p>
    <w:p w:rsidR="001B06AC" w:rsidRPr="00CD53E4" w:rsidRDefault="001B06AC" w:rsidP="005A42A9">
      <w:pPr>
        <w:pStyle w:val="ab"/>
        <w:numPr>
          <w:ilvl w:val="0"/>
          <w:numId w:val="5"/>
        </w:numPr>
        <w:shd w:val="clear" w:color="auto" w:fill="FFFFFF"/>
        <w:tabs>
          <w:tab w:val="left" w:pos="0"/>
          <w:tab w:val="num" w:pos="993"/>
          <w:tab w:val="left" w:pos="1134"/>
        </w:tabs>
        <w:suppressAutoHyphens/>
        <w:adjustRightInd w:val="0"/>
        <w:spacing w:line="228" w:lineRule="auto"/>
        <w:ind w:left="0" w:right="107" w:firstLine="709"/>
        <w:outlineLvl w:val="0"/>
        <w:rPr>
          <w:sz w:val="30"/>
          <w:szCs w:val="30"/>
          <w:lang w:val="tt-RU"/>
        </w:rPr>
      </w:pPr>
      <w:r w:rsidRPr="00CD53E4">
        <w:rPr>
          <w:sz w:val="30"/>
          <w:szCs w:val="30"/>
          <w:lang w:val="tt-RU"/>
        </w:rPr>
        <w:t>«Татарстан Республикасы Сайлау кодексына һәм Татарстан Республикасының аерым закон актларына үзгәрешләр кертү һәм</w:t>
      </w:r>
      <w:r w:rsidRPr="00CD53E4">
        <w:rPr>
          <w:b/>
          <w:sz w:val="30"/>
          <w:szCs w:val="30"/>
          <w:lang w:val="tt-RU"/>
        </w:rPr>
        <w:t xml:space="preserve"> </w:t>
      </w:r>
      <w:r w:rsidRPr="00CD53E4">
        <w:rPr>
          <w:sz w:val="30"/>
          <w:szCs w:val="30"/>
          <w:lang w:val="tt-RU"/>
        </w:rPr>
        <w:t xml:space="preserve">Татарстан Республикасы аерым закон актларының үз көчләрен югалтуын тану турында» 307-6 номерлы Татарстан Республикасы законы проекты хакында </w:t>
      </w:r>
      <w:r w:rsidR="001B730E" w:rsidRPr="00CD53E4">
        <w:rPr>
          <w:sz w:val="30"/>
          <w:szCs w:val="30"/>
          <w:lang w:val="tt-RU"/>
        </w:rPr>
        <w:br/>
      </w:r>
      <w:r w:rsidRPr="00CD53E4">
        <w:rPr>
          <w:sz w:val="30"/>
          <w:szCs w:val="30"/>
          <w:lang w:val="tt-RU"/>
        </w:rPr>
        <w:t>(II укылыш).</w:t>
      </w:r>
    </w:p>
    <w:p w:rsidR="001B06AC" w:rsidRPr="00CD53E4" w:rsidRDefault="001B06AC" w:rsidP="005A42A9">
      <w:pPr>
        <w:pStyle w:val="ab"/>
        <w:numPr>
          <w:ilvl w:val="0"/>
          <w:numId w:val="5"/>
        </w:numPr>
        <w:shd w:val="clear" w:color="auto" w:fill="FFFFFF"/>
        <w:tabs>
          <w:tab w:val="left" w:pos="0"/>
          <w:tab w:val="num" w:pos="993"/>
          <w:tab w:val="left" w:pos="1134"/>
        </w:tabs>
        <w:suppressAutoHyphens/>
        <w:adjustRightInd w:val="0"/>
        <w:spacing w:line="228" w:lineRule="auto"/>
        <w:ind w:left="0" w:right="107" w:firstLine="709"/>
        <w:outlineLvl w:val="0"/>
        <w:rPr>
          <w:sz w:val="30"/>
          <w:szCs w:val="30"/>
          <w:lang w:val="tt-RU"/>
        </w:rPr>
      </w:pPr>
      <w:r w:rsidRPr="00CD53E4">
        <w:rPr>
          <w:sz w:val="30"/>
          <w:szCs w:val="30"/>
          <w:lang w:val="tt-RU"/>
        </w:rPr>
        <w:t>«Аерым муниципаль берәмлекләрнең территорияләре чикләрен үзгәртү</w:t>
      </w:r>
      <w:r w:rsidRPr="00CD53E4">
        <w:rPr>
          <w:spacing w:val="1"/>
          <w:sz w:val="30"/>
          <w:szCs w:val="30"/>
          <w:lang w:val="tt-RU"/>
        </w:rPr>
        <w:t xml:space="preserve"> </w:t>
      </w:r>
      <w:r w:rsidRPr="00CD53E4">
        <w:rPr>
          <w:sz w:val="30"/>
          <w:szCs w:val="30"/>
          <w:lang w:val="tt-RU"/>
        </w:rPr>
        <w:t>һәм «Казан шәһәре муниципаль берәмлеге территориясе чикләре һәм статусы</w:t>
      </w:r>
      <w:r w:rsidRPr="00CD53E4">
        <w:rPr>
          <w:spacing w:val="1"/>
          <w:sz w:val="30"/>
          <w:szCs w:val="30"/>
          <w:lang w:val="tt-RU"/>
        </w:rPr>
        <w:t xml:space="preserve"> </w:t>
      </w:r>
      <w:r w:rsidRPr="00CD53E4">
        <w:rPr>
          <w:sz w:val="30"/>
          <w:szCs w:val="30"/>
          <w:lang w:val="tt-RU"/>
        </w:rPr>
        <w:t>турында»</w:t>
      </w:r>
      <w:r w:rsidRPr="00CD53E4">
        <w:rPr>
          <w:spacing w:val="1"/>
          <w:sz w:val="30"/>
          <w:szCs w:val="30"/>
          <w:lang w:val="tt-RU"/>
        </w:rPr>
        <w:t xml:space="preserve"> </w:t>
      </w:r>
      <w:r w:rsidRPr="00CD53E4">
        <w:rPr>
          <w:sz w:val="30"/>
          <w:szCs w:val="30"/>
          <w:lang w:val="tt-RU"/>
        </w:rPr>
        <w:t>һәм</w:t>
      </w:r>
      <w:r w:rsidRPr="00CD53E4">
        <w:rPr>
          <w:spacing w:val="1"/>
          <w:sz w:val="30"/>
          <w:szCs w:val="30"/>
          <w:lang w:val="tt-RU"/>
        </w:rPr>
        <w:t xml:space="preserve"> </w:t>
      </w:r>
      <w:r w:rsidRPr="00CD53E4">
        <w:rPr>
          <w:sz w:val="30"/>
          <w:szCs w:val="30"/>
          <w:lang w:val="tt-RU"/>
        </w:rPr>
        <w:t>«Биектау</w:t>
      </w:r>
      <w:r w:rsidRPr="00CD53E4">
        <w:rPr>
          <w:spacing w:val="1"/>
          <w:sz w:val="30"/>
          <w:szCs w:val="30"/>
          <w:lang w:val="tt-RU"/>
        </w:rPr>
        <w:t xml:space="preserve"> </w:t>
      </w:r>
      <w:r w:rsidRPr="00CD53E4">
        <w:rPr>
          <w:sz w:val="30"/>
          <w:szCs w:val="30"/>
          <w:lang w:val="tt-RU"/>
        </w:rPr>
        <w:t>муниципаль</w:t>
      </w:r>
      <w:r w:rsidRPr="00CD53E4">
        <w:rPr>
          <w:spacing w:val="1"/>
          <w:sz w:val="30"/>
          <w:szCs w:val="30"/>
          <w:lang w:val="tt-RU"/>
        </w:rPr>
        <w:t xml:space="preserve"> </w:t>
      </w:r>
      <w:r w:rsidRPr="00CD53E4">
        <w:rPr>
          <w:sz w:val="30"/>
          <w:szCs w:val="30"/>
          <w:lang w:val="tt-RU"/>
        </w:rPr>
        <w:t>районы»</w:t>
      </w:r>
      <w:r w:rsidRPr="00CD53E4">
        <w:rPr>
          <w:spacing w:val="1"/>
          <w:sz w:val="30"/>
          <w:szCs w:val="30"/>
          <w:lang w:val="tt-RU"/>
        </w:rPr>
        <w:t xml:space="preserve"> </w:t>
      </w:r>
      <w:r w:rsidRPr="00CD53E4">
        <w:rPr>
          <w:sz w:val="30"/>
          <w:szCs w:val="30"/>
          <w:lang w:val="tt-RU"/>
        </w:rPr>
        <w:t>муниципаль</w:t>
      </w:r>
      <w:r w:rsidRPr="00CD53E4">
        <w:rPr>
          <w:spacing w:val="1"/>
          <w:sz w:val="30"/>
          <w:szCs w:val="30"/>
          <w:lang w:val="tt-RU"/>
        </w:rPr>
        <w:t xml:space="preserve"> </w:t>
      </w:r>
      <w:r w:rsidRPr="00CD53E4">
        <w:rPr>
          <w:sz w:val="30"/>
          <w:szCs w:val="30"/>
          <w:lang w:val="tt-RU"/>
        </w:rPr>
        <w:t>берәмлегенең</w:t>
      </w:r>
      <w:r w:rsidRPr="00CD53E4">
        <w:rPr>
          <w:spacing w:val="1"/>
          <w:sz w:val="30"/>
          <w:szCs w:val="30"/>
          <w:lang w:val="tt-RU"/>
        </w:rPr>
        <w:t xml:space="preserve"> </w:t>
      </w:r>
      <w:r w:rsidRPr="00CD53E4">
        <w:rPr>
          <w:sz w:val="30"/>
          <w:szCs w:val="30"/>
          <w:lang w:val="tt-RU"/>
        </w:rPr>
        <w:t>һәм</w:t>
      </w:r>
      <w:r w:rsidRPr="00CD53E4">
        <w:rPr>
          <w:spacing w:val="1"/>
          <w:sz w:val="30"/>
          <w:szCs w:val="30"/>
          <w:lang w:val="tt-RU"/>
        </w:rPr>
        <w:t xml:space="preserve"> </w:t>
      </w:r>
      <w:r w:rsidRPr="00CD53E4">
        <w:rPr>
          <w:sz w:val="30"/>
          <w:szCs w:val="30"/>
          <w:lang w:val="tt-RU"/>
        </w:rPr>
        <w:t>аның</w:t>
      </w:r>
      <w:r w:rsidRPr="00CD53E4">
        <w:rPr>
          <w:spacing w:val="1"/>
          <w:sz w:val="30"/>
          <w:szCs w:val="30"/>
          <w:lang w:val="tt-RU"/>
        </w:rPr>
        <w:t xml:space="preserve"> </w:t>
      </w:r>
      <w:r w:rsidRPr="00CD53E4">
        <w:rPr>
          <w:sz w:val="30"/>
          <w:szCs w:val="30"/>
          <w:lang w:val="tt-RU"/>
        </w:rPr>
        <w:t>составындагы</w:t>
      </w:r>
      <w:r w:rsidRPr="00CD53E4">
        <w:rPr>
          <w:spacing w:val="1"/>
          <w:sz w:val="30"/>
          <w:szCs w:val="30"/>
          <w:lang w:val="tt-RU"/>
        </w:rPr>
        <w:t xml:space="preserve"> </w:t>
      </w:r>
      <w:r w:rsidRPr="00CD53E4">
        <w:rPr>
          <w:sz w:val="30"/>
          <w:szCs w:val="30"/>
          <w:lang w:val="tt-RU"/>
        </w:rPr>
        <w:t>муниципаль</w:t>
      </w:r>
      <w:r w:rsidRPr="00CD53E4">
        <w:rPr>
          <w:spacing w:val="1"/>
          <w:sz w:val="30"/>
          <w:szCs w:val="30"/>
          <w:lang w:val="tt-RU"/>
        </w:rPr>
        <w:t xml:space="preserve"> </w:t>
      </w:r>
      <w:r w:rsidRPr="00CD53E4">
        <w:rPr>
          <w:sz w:val="30"/>
          <w:szCs w:val="30"/>
          <w:lang w:val="tt-RU"/>
        </w:rPr>
        <w:t>берәмлекләрнең</w:t>
      </w:r>
      <w:r w:rsidRPr="00CD53E4">
        <w:rPr>
          <w:spacing w:val="1"/>
          <w:sz w:val="30"/>
          <w:szCs w:val="30"/>
          <w:lang w:val="tt-RU"/>
        </w:rPr>
        <w:t xml:space="preserve"> </w:t>
      </w:r>
      <w:r w:rsidRPr="00CD53E4">
        <w:rPr>
          <w:sz w:val="30"/>
          <w:szCs w:val="30"/>
          <w:lang w:val="tt-RU"/>
        </w:rPr>
        <w:t>терр</w:t>
      </w:r>
      <w:bookmarkStart w:id="0" w:name="_GoBack"/>
      <w:bookmarkEnd w:id="0"/>
      <w:r w:rsidRPr="00CD53E4">
        <w:rPr>
          <w:sz w:val="30"/>
          <w:szCs w:val="30"/>
          <w:lang w:val="tt-RU"/>
        </w:rPr>
        <w:t>иторияләре чикләрен билгеләү һәм аларның статусы турында» Татарстан</w:t>
      </w:r>
      <w:r w:rsidRPr="00CD53E4">
        <w:rPr>
          <w:spacing w:val="-67"/>
          <w:sz w:val="30"/>
          <w:szCs w:val="30"/>
          <w:lang w:val="tt-RU"/>
        </w:rPr>
        <w:t xml:space="preserve"> </w:t>
      </w:r>
      <w:r w:rsidRPr="00CD53E4">
        <w:rPr>
          <w:sz w:val="30"/>
          <w:szCs w:val="30"/>
          <w:lang w:val="tt-RU"/>
        </w:rPr>
        <w:t>Республикасы законнарына</w:t>
      </w:r>
      <w:r w:rsidRPr="00CD53E4">
        <w:rPr>
          <w:spacing w:val="1"/>
          <w:sz w:val="30"/>
          <w:szCs w:val="30"/>
          <w:lang w:val="tt-RU"/>
        </w:rPr>
        <w:t xml:space="preserve"> </w:t>
      </w:r>
      <w:r w:rsidRPr="00CD53E4">
        <w:rPr>
          <w:sz w:val="30"/>
          <w:szCs w:val="30"/>
          <w:lang w:val="tt-RU"/>
        </w:rPr>
        <w:t>үзгәрешләр кертү</w:t>
      </w:r>
      <w:r w:rsidRPr="00CD53E4">
        <w:rPr>
          <w:spacing w:val="5"/>
          <w:sz w:val="30"/>
          <w:szCs w:val="30"/>
          <w:lang w:val="tt-RU"/>
        </w:rPr>
        <w:t xml:space="preserve"> </w:t>
      </w:r>
      <w:r w:rsidRPr="00CD53E4">
        <w:rPr>
          <w:sz w:val="30"/>
          <w:szCs w:val="30"/>
          <w:lang w:val="tt-RU"/>
        </w:rPr>
        <w:t>хакында» 320-6 номерлы Татарстан Респу</w:t>
      </w:r>
      <w:r w:rsidR="001B730E" w:rsidRPr="00CD53E4">
        <w:rPr>
          <w:sz w:val="30"/>
          <w:szCs w:val="30"/>
          <w:lang w:val="tt-RU"/>
        </w:rPr>
        <w:t xml:space="preserve">бликасы законы проекты турында </w:t>
      </w:r>
      <w:r w:rsidRPr="00CD53E4">
        <w:rPr>
          <w:sz w:val="30"/>
          <w:szCs w:val="30"/>
          <w:lang w:val="tt-RU"/>
        </w:rPr>
        <w:t>(I укылыш).</w:t>
      </w:r>
    </w:p>
    <w:p w:rsidR="00C30FCC" w:rsidRPr="00CD53E4" w:rsidRDefault="00C30FCC" w:rsidP="00C30FCC">
      <w:pPr>
        <w:numPr>
          <w:ilvl w:val="0"/>
          <w:numId w:val="5"/>
        </w:numPr>
        <w:tabs>
          <w:tab w:val="num" w:pos="993"/>
          <w:tab w:val="left" w:pos="1260"/>
          <w:tab w:val="num" w:pos="7305"/>
          <w:tab w:val="num" w:pos="8582"/>
          <w:tab w:val="num" w:pos="9433"/>
        </w:tabs>
        <w:suppressAutoHyphens/>
        <w:autoSpaceDE w:val="0"/>
        <w:autoSpaceDN w:val="0"/>
        <w:adjustRightInd w:val="0"/>
        <w:ind w:left="0" w:firstLine="709"/>
        <w:outlineLvl w:val="0"/>
        <w:rPr>
          <w:sz w:val="30"/>
          <w:szCs w:val="30"/>
          <w:shd w:val="clear" w:color="auto" w:fill="FFFFFF"/>
          <w:lang w:val="tt-RU"/>
        </w:rPr>
      </w:pPr>
      <w:r w:rsidRPr="00CD53E4">
        <w:rPr>
          <w:rFonts w:eastAsia="SimSun"/>
          <w:sz w:val="30"/>
          <w:szCs w:val="30"/>
          <w:lang w:val="tt-RU"/>
        </w:rPr>
        <w:t xml:space="preserve">«Татарстан Республикасында инвестиция эшчәнлеге турында» Татарстан Республикасы Законына үзгәрешләр кертү хакында» </w:t>
      </w:r>
      <w:r w:rsidRPr="00CD53E4">
        <w:rPr>
          <w:sz w:val="30"/>
          <w:szCs w:val="30"/>
          <w:lang w:val="tt-RU"/>
        </w:rPr>
        <w:t>332-6 номерлы Татарстан Республикасы законы проекты турында (I</w:t>
      </w:r>
      <w:r w:rsidRPr="00CD53E4">
        <w:rPr>
          <w:sz w:val="30"/>
          <w:szCs w:val="30"/>
          <w:shd w:val="clear" w:color="auto" w:fill="FFFFFF"/>
          <w:lang w:val="tt-RU"/>
        </w:rPr>
        <w:t xml:space="preserve"> укылыш).</w:t>
      </w:r>
    </w:p>
    <w:p w:rsidR="00C30FCC" w:rsidRPr="00CD53E4" w:rsidRDefault="00C30FCC" w:rsidP="00C30FCC">
      <w:pPr>
        <w:numPr>
          <w:ilvl w:val="0"/>
          <w:numId w:val="5"/>
        </w:numPr>
        <w:tabs>
          <w:tab w:val="num" w:pos="993"/>
          <w:tab w:val="left" w:pos="1260"/>
          <w:tab w:val="num" w:pos="7305"/>
          <w:tab w:val="num" w:pos="8582"/>
          <w:tab w:val="num" w:pos="9433"/>
        </w:tabs>
        <w:suppressAutoHyphens/>
        <w:autoSpaceDE w:val="0"/>
        <w:autoSpaceDN w:val="0"/>
        <w:adjustRightInd w:val="0"/>
        <w:ind w:left="0" w:firstLine="709"/>
        <w:outlineLvl w:val="0"/>
        <w:rPr>
          <w:sz w:val="30"/>
          <w:szCs w:val="30"/>
          <w:lang w:val="tt-RU"/>
        </w:rPr>
      </w:pPr>
      <w:r w:rsidRPr="00CD53E4">
        <w:rPr>
          <w:bCs/>
          <w:sz w:val="30"/>
          <w:szCs w:val="30"/>
          <w:lang w:val="tt-RU"/>
        </w:rPr>
        <w:t>«</w:t>
      </w:r>
      <w:r w:rsidRPr="00CD53E4">
        <w:rPr>
          <w:sz w:val="30"/>
          <w:szCs w:val="30"/>
          <w:lang w:val="tt-RU"/>
        </w:rPr>
        <w:t>Татарстан Республикасында шәһәр төзелеше эшчәнлеге турында» Татарстан Республикасы Законының 14 статьясына үзгәреш кертү хакында»</w:t>
      </w:r>
      <w:r w:rsidR="00FD6F19">
        <w:rPr>
          <w:sz w:val="30"/>
          <w:szCs w:val="30"/>
          <w:lang w:val="tt-RU"/>
        </w:rPr>
        <w:t xml:space="preserve"> </w:t>
      </w:r>
      <w:r w:rsidRPr="00CD53E4">
        <w:rPr>
          <w:sz w:val="30"/>
          <w:szCs w:val="30"/>
          <w:lang w:val="tt-RU"/>
        </w:rPr>
        <w:t>321-6 номерлы Татарстан Республикасы законы проекты турында (I укылыш).</w:t>
      </w:r>
    </w:p>
    <w:p w:rsidR="00C30FCC" w:rsidRPr="00CD53E4" w:rsidRDefault="00C30FCC" w:rsidP="00C30FCC">
      <w:pPr>
        <w:numPr>
          <w:ilvl w:val="0"/>
          <w:numId w:val="5"/>
        </w:numPr>
        <w:tabs>
          <w:tab w:val="num" w:pos="993"/>
          <w:tab w:val="left" w:pos="1260"/>
          <w:tab w:val="num" w:pos="7305"/>
          <w:tab w:val="num" w:pos="8582"/>
          <w:tab w:val="num" w:pos="9433"/>
        </w:tabs>
        <w:suppressAutoHyphens/>
        <w:autoSpaceDE w:val="0"/>
        <w:autoSpaceDN w:val="0"/>
        <w:adjustRightInd w:val="0"/>
        <w:ind w:left="0" w:firstLine="709"/>
        <w:outlineLvl w:val="0"/>
        <w:rPr>
          <w:sz w:val="30"/>
          <w:szCs w:val="30"/>
          <w:shd w:val="clear" w:color="auto" w:fill="FFFFFF"/>
          <w:lang w:val="tt-RU"/>
        </w:rPr>
      </w:pPr>
      <w:r w:rsidRPr="00CD53E4">
        <w:rPr>
          <w:rFonts w:eastAsia="SimSun"/>
          <w:bCs/>
          <w:sz w:val="30"/>
          <w:szCs w:val="30"/>
          <w:lang w:val="tt-RU"/>
        </w:rPr>
        <w:t xml:space="preserve">«Татарстан Республикасында җир асты байлыкларыннан файдалану өлкәсендә аерым мәсьәләләрне җайга салу турында» Татарстан Республикасы Законының 7 статьясына үзгәреш кертү хакында» </w:t>
      </w:r>
      <w:r w:rsidR="00FB69F7">
        <w:rPr>
          <w:sz w:val="30"/>
          <w:szCs w:val="30"/>
          <w:lang w:val="tt-RU"/>
        </w:rPr>
        <w:t>3</w:t>
      </w:r>
      <w:r w:rsidRPr="00CD53E4">
        <w:rPr>
          <w:sz w:val="30"/>
          <w:szCs w:val="30"/>
          <w:lang w:val="tt-RU"/>
        </w:rPr>
        <w:t xml:space="preserve">26-6 номерлы Татарстан Республикасы законы проекты турында </w:t>
      </w:r>
      <w:r w:rsidRPr="00CD53E4">
        <w:rPr>
          <w:sz w:val="30"/>
          <w:szCs w:val="30"/>
          <w:shd w:val="clear" w:color="auto" w:fill="FFFFFF"/>
          <w:lang w:val="tt-RU"/>
        </w:rPr>
        <w:t>(I укылыш).</w:t>
      </w:r>
    </w:p>
    <w:p w:rsidR="00C30FCC" w:rsidRPr="00CD53E4" w:rsidRDefault="00C30FCC" w:rsidP="00C30FCC">
      <w:pPr>
        <w:numPr>
          <w:ilvl w:val="0"/>
          <w:numId w:val="5"/>
        </w:numPr>
        <w:tabs>
          <w:tab w:val="num" w:pos="993"/>
          <w:tab w:val="left" w:pos="1260"/>
          <w:tab w:val="num" w:pos="7305"/>
          <w:tab w:val="num" w:pos="8582"/>
          <w:tab w:val="num" w:pos="9433"/>
        </w:tabs>
        <w:suppressAutoHyphens/>
        <w:autoSpaceDE w:val="0"/>
        <w:autoSpaceDN w:val="0"/>
        <w:adjustRightInd w:val="0"/>
        <w:ind w:left="0" w:firstLine="709"/>
        <w:outlineLvl w:val="0"/>
        <w:rPr>
          <w:sz w:val="30"/>
          <w:szCs w:val="30"/>
          <w:shd w:val="clear" w:color="auto" w:fill="FFFFFF"/>
          <w:lang w:val="tt-RU"/>
        </w:rPr>
      </w:pPr>
      <w:r w:rsidRPr="00CD53E4">
        <w:rPr>
          <w:sz w:val="30"/>
          <w:szCs w:val="30"/>
          <w:lang w:val="tt-RU"/>
        </w:rPr>
        <w:t>«</w:t>
      </w:r>
      <w:r w:rsidRPr="00CD53E4">
        <w:rPr>
          <w:color w:val="000000"/>
          <w:sz w:val="30"/>
          <w:szCs w:val="30"/>
          <w:shd w:val="clear" w:color="auto" w:fill="FFFFFF"/>
          <w:lang w:val="tt-RU"/>
        </w:rPr>
        <w:t>Янгын куркынычсызлыгы турында</w:t>
      </w:r>
      <w:r w:rsidRPr="00CD53E4">
        <w:rPr>
          <w:sz w:val="30"/>
          <w:szCs w:val="30"/>
          <w:lang w:val="tt-RU"/>
        </w:rPr>
        <w:t xml:space="preserve">» Татарстан Республикасы Законының 4 һәм 19 статьяларына үзгәрешләр кертү хакында» 333-6 номерлы Татарстан Республикасы законы проекты турында </w:t>
      </w:r>
      <w:r w:rsidRPr="00CD53E4">
        <w:rPr>
          <w:sz w:val="30"/>
          <w:szCs w:val="30"/>
          <w:shd w:val="clear" w:color="auto" w:fill="FFFFFF"/>
          <w:lang w:val="tt-RU"/>
        </w:rPr>
        <w:t>(I укылыш).</w:t>
      </w:r>
    </w:p>
    <w:p w:rsidR="00C30FCC" w:rsidRPr="00CD53E4" w:rsidRDefault="00C30FCC" w:rsidP="00C30FCC">
      <w:pPr>
        <w:numPr>
          <w:ilvl w:val="0"/>
          <w:numId w:val="5"/>
        </w:numPr>
        <w:tabs>
          <w:tab w:val="num" w:pos="993"/>
          <w:tab w:val="left" w:pos="1260"/>
          <w:tab w:val="num" w:pos="7305"/>
          <w:tab w:val="num" w:pos="8582"/>
          <w:tab w:val="num" w:pos="9433"/>
        </w:tabs>
        <w:suppressAutoHyphens/>
        <w:autoSpaceDE w:val="0"/>
        <w:autoSpaceDN w:val="0"/>
        <w:adjustRightInd w:val="0"/>
        <w:ind w:left="0" w:firstLine="709"/>
        <w:outlineLvl w:val="0"/>
        <w:rPr>
          <w:sz w:val="30"/>
          <w:szCs w:val="30"/>
          <w:shd w:val="clear" w:color="auto" w:fill="FFFFFF"/>
          <w:lang w:val="tt-RU"/>
        </w:rPr>
      </w:pPr>
      <w:r w:rsidRPr="00CD53E4">
        <w:rPr>
          <w:sz w:val="30"/>
          <w:szCs w:val="30"/>
          <w:lang w:val="tt-RU"/>
        </w:rPr>
        <w:t xml:space="preserve">«Татарстан Республикасында гражданнарның сәламәтлеген саклау өлкәсендәге аерым мәсьәләләрне җайга салу турында» Татарстан </w:t>
      </w:r>
      <w:r w:rsidRPr="00CD53E4">
        <w:rPr>
          <w:sz w:val="30"/>
          <w:szCs w:val="30"/>
          <w:lang w:val="tt-RU"/>
        </w:rPr>
        <w:lastRenderedPageBreak/>
        <w:t xml:space="preserve">Республикасы Законының 25 статьясына үзгәреш кертү хакында» </w:t>
      </w:r>
      <w:r w:rsidRPr="00CD53E4">
        <w:rPr>
          <w:sz w:val="30"/>
          <w:szCs w:val="30"/>
          <w:lang w:val="tt-RU"/>
        </w:rPr>
        <w:br/>
        <w:t xml:space="preserve">309-6 номерлы Татарстан Республикасы законы проекты турында </w:t>
      </w:r>
      <w:r w:rsidRPr="00CD53E4">
        <w:rPr>
          <w:sz w:val="30"/>
          <w:szCs w:val="30"/>
          <w:shd w:val="clear" w:color="auto" w:fill="FFFFFF"/>
          <w:lang w:val="tt-RU"/>
        </w:rPr>
        <w:t>(I укылыш).</w:t>
      </w:r>
    </w:p>
    <w:p w:rsidR="00FB4CDE" w:rsidRPr="00CD53E4" w:rsidRDefault="00FA3673" w:rsidP="001443C4">
      <w:pPr>
        <w:numPr>
          <w:ilvl w:val="0"/>
          <w:numId w:val="5"/>
        </w:numPr>
        <w:tabs>
          <w:tab w:val="num" w:pos="993"/>
          <w:tab w:val="left" w:pos="1260"/>
          <w:tab w:val="num" w:pos="7305"/>
          <w:tab w:val="num" w:pos="8582"/>
          <w:tab w:val="num" w:pos="9433"/>
        </w:tabs>
        <w:suppressAutoHyphens/>
        <w:autoSpaceDE w:val="0"/>
        <w:autoSpaceDN w:val="0"/>
        <w:adjustRightInd w:val="0"/>
        <w:ind w:left="0" w:firstLine="709"/>
        <w:outlineLvl w:val="0"/>
        <w:rPr>
          <w:sz w:val="30"/>
          <w:szCs w:val="30"/>
          <w:shd w:val="clear" w:color="auto" w:fill="FFFFFF"/>
          <w:lang w:val="tt-RU"/>
        </w:rPr>
      </w:pPr>
      <w:r w:rsidRPr="00CD53E4">
        <w:rPr>
          <w:sz w:val="30"/>
          <w:szCs w:val="30"/>
          <w:lang w:val="tt-RU"/>
        </w:rPr>
        <w:t>«</w:t>
      </w:r>
      <w:r w:rsidRPr="00CD53E4">
        <w:rPr>
          <w:rFonts w:eastAsia="YS Text"/>
          <w:color w:val="000000"/>
          <w:sz w:val="30"/>
          <w:szCs w:val="30"/>
          <w:shd w:val="clear" w:color="auto" w:fill="FFFFFF"/>
          <w:lang w:val="tt-RU" w:eastAsia="zh-CN"/>
        </w:rPr>
        <w:t>Татарстан Республикасында халыкка адреслы социаль ярдәм күрсәтү турында</w:t>
      </w:r>
      <w:r w:rsidRPr="00CD53E4">
        <w:rPr>
          <w:sz w:val="30"/>
          <w:szCs w:val="30"/>
          <w:lang w:val="tt-RU"/>
        </w:rPr>
        <w:t xml:space="preserve">» </w:t>
      </w:r>
      <w:r w:rsidRPr="00CD53E4">
        <w:rPr>
          <w:bCs/>
          <w:sz w:val="30"/>
          <w:szCs w:val="30"/>
          <w:lang w:val="tt-RU"/>
        </w:rPr>
        <w:t xml:space="preserve">Татарстан Республикасы </w:t>
      </w:r>
      <w:r w:rsidRPr="00CD53E4">
        <w:rPr>
          <w:rFonts w:eastAsia="YS Text"/>
          <w:color w:val="000000"/>
          <w:sz w:val="30"/>
          <w:szCs w:val="30"/>
          <w:shd w:val="clear" w:color="auto" w:fill="FFFFFF"/>
          <w:lang w:val="tt-RU" w:eastAsia="zh-CN"/>
        </w:rPr>
        <w:t xml:space="preserve">Законының 9 статьясына үзгәреш кертү хакында» </w:t>
      </w:r>
      <w:r w:rsidRPr="00CD53E4">
        <w:rPr>
          <w:sz w:val="30"/>
          <w:szCs w:val="30"/>
          <w:lang w:val="tt-RU"/>
        </w:rPr>
        <w:t>319</w:t>
      </w:r>
      <w:r w:rsidR="000772F4" w:rsidRPr="00CD53E4">
        <w:rPr>
          <w:sz w:val="30"/>
          <w:szCs w:val="30"/>
          <w:lang w:val="tt-RU"/>
        </w:rPr>
        <w:t xml:space="preserve">-6 номерлы Татарстан Республикасы законы проекты </w:t>
      </w:r>
      <w:r w:rsidRPr="00CD53E4">
        <w:rPr>
          <w:sz w:val="30"/>
          <w:szCs w:val="30"/>
          <w:lang w:val="tt-RU"/>
        </w:rPr>
        <w:t>тур</w:t>
      </w:r>
      <w:r w:rsidR="000772F4" w:rsidRPr="00CD53E4">
        <w:rPr>
          <w:sz w:val="30"/>
          <w:szCs w:val="30"/>
          <w:lang w:val="tt-RU"/>
        </w:rPr>
        <w:t xml:space="preserve">ында </w:t>
      </w:r>
      <w:r w:rsidR="000772F4" w:rsidRPr="00CD53E4">
        <w:rPr>
          <w:sz w:val="30"/>
          <w:szCs w:val="30"/>
          <w:shd w:val="clear" w:color="auto" w:fill="FFFFFF"/>
          <w:lang w:val="tt-RU"/>
        </w:rPr>
        <w:t>(I укылыш).</w:t>
      </w:r>
    </w:p>
    <w:p w:rsidR="00F22E9D" w:rsidRPr="00CD53E4" w:rsidRDefault="00C728EF" w:rsidP="00F22E9D">
      <w:pPr>
        <w:numPr>
          <w:ilvl w:val="0"/>
          <w:numId w:val="5"/>
        </w:numPr>
        <w:tabs>
          <w:tab w:val="num" w:pos="993"/>
          <w:tab w:val="left" w:pos="1260"/>
          <w:tab w:val="num" w:pos="7305"/>
          <w:tab w:val="num" w:pos="8582"/>
          <w:tab w:val="num" w:pos="9433"/>
        </w:tabs>
        <w:suppressAutoHyphens/>
        <w:autoSpaceDE w:val="0"/>
        <w:autoSpaceDN w:val="0"/>
        <w:adjustRightInd w:val="0"/>
        <w:ind w:left="0" w:firstLine="709"/>
        <w:outlineLvl w:val="0"/>
        <w:rPr>
          <w:sz w:val="30"/>
          <w:szCs w:val="30"/>
          <w:lang w:val="tt-RU"/>
        </w:rPr>
      </w:pPr>
      <w:r w:rsidRPr="00CD53E4">
        <w:rPr>
          <w:sz w:val="30"/>
          <w:szCs w:val="30"/>
          <w:lang w:val="tt-RU"/>
        </w:rPr>
        <w:t>«</w:t>
      </w:r>
      <w:r w:rsidR="00F22E9D" w:rsidRPr="00CD53E4">
        <w:rPr>
          <w:bCs/>
          <w:sz w:val="30"/>
          <w:szCs w:val="30"/>
          <w:lang w:val="tt-RU"/>
        </w:rPr>
        <w:t xml:space="preserve">Вөҗдан иреге турында һәм дини берләшмәләр турында» Татарстан Республикасы Законының 9 һәм 11 статьяларына үзгәрешләр кертү хакында» </w:t>
      </w:r>
      <w:r w:rsidR="00F22E9D" w:rsidRPr="00CD53E4">
        <w:rPr>
          <w:sz w:val="30"/>
          <w:szCs w:val="30"/>
          <w:lang w:val="tt-RU"/>
        </w:rPr>
        <w:t>322-6 номерлы Татарстан Республикасы законы проекты турында (I</w:t>
      </w:r>
      <w:r w:rsidR="00F22E9D" w:rsidRPr="00CD53E4">
        <w:rPr>
          <w:sz w:val="30"/>
          <w:szCs w:val="30"/>
          <w:shd w:val="clear" w:color="auto" w:fill="FFFFFF"/>
          <w:lang w:val="tt-RU"/>
        </w:rPr>
        <w:t xml:space="preserve"> укылыш).</w:t>
      </w:r>
    </w:p>
    <w:p w:rsidR="00F22E9D" w:rsidRPr="00CD53E4" w:rsidRDefault="00F22E9D" w:rsidP="00F22E9D">
      <w:pPr>
        <w:numPr>
          <w:ilvl w:val="0"/>
          <w:numId w:val="5"/>
        </w:numPr>
        <w:tabs>
          <w:tab w:val="num" w:pos="993"/>
          <w:tab w:val="left" w:pos="1260"/>
          <w:tab w:val="num" w:pos="7305"/>
          <w:tab w:val="num" w:pos="8582"/>
          <w:tab w:val="num" w:pos="9433"/>
        </w:tabs>
        <w:suppressAutoHyphens/>
        <w:autoSpaceDE w:val="0"/>
        <w:autoSpaceDN w:val="0"/>
        <w:adjustRightInd w:val="0"/>
        <w:ind w:left="0" w:firstLine="709"/>
        <w:outlineLvl w:val="0"/>
        <w:rPr>
          <w:sz w:val="30"/>
          <w:szCs w:val="30"/>
          <w:lang w:val="tt-RU"/>
        </w:rPr>
      </w:pPr>
      <w:r w:rsidRPr="00CD53E4">
        <w:rPr>
          <w:rFonts w:eastAsia="Calibri"/>
          <w:sz w:val="30"/>
          <w:szCs w:val="30"/>
          <w:lang w:val="tt-RU"/>
        </w:rPr>
        <w:t>«Мәгариф турында» Татарстан Республикасы Законына үзгәрешләр кертү хакында</w:t>
      </w:r>
      <w:r w:rsidRPr="00CD53E4">
        <w:rPr>
          <w:sz w:val="30"/>
          <w:szCs w:val="30"/>
          <w:lang w:val="tt-RU"/>
        </w:rPr>
        <w:t>» 327-6 номерлы Татарстан Республикасы законы проекты турында (I</w:t>
      </w:r>
      <w:r w:rsidRPr="00CD53E4">
        <w:rPr>
          <w:sz w:val="30"/>
          <w:szCs w:val="30"/>
          <w:shd w:val="clear" w:color="auto" w:fill="FFFFFF"/>
          <w:lang w:val="tt-RU"/>
        </w:rPr>
        <w:t xml:space="preserve"> укылыш).</w:t>
      </w:r>
    </w:p>
    <w:p w:rsidR="00FD197F" w:rsidRPr="00CD53E4" w:rsidRDefault="00747619" w:rsidP="00FD197F">
      <w:pPr>
        <w:numPr>
          <w:ilvl w:val="0"/>
          <w:numId w:val="5"/>
        </w:numPr>
        <w:tabs>
          <w:tab w:val="num" w:pos="993"/>
          <w:tab w:val="left" w:pos="1260"/>
          <w:tab w:val="num" w:pos="7305"/>
          <w:tab w:val="num" w:pos="8582"/>
          <w:tab w:val="num" w:pos="9433"/>
        </w:tabs>
        <w:suppressAutoHyphens/>
        <w:autoSpaceDE w:val="0"/>
        <w:autoSpaceDN w:val="0"/>
        <w:adjustRightInd w:val="0"/>
        <w:ind w:left="0" w:firstLine="709"/>
        <w:outlineLvl w:val="0"/>
        <w:rPr>
          <w:sz w:val="30"/>
          <w:szCs w:val="30"/>
          <w:lang w:val="tt-RU"/>
        </w:rPr>
      </w:pPr>
      <w:r w:rsidRPr="00CD53E4">
        <w:rPr>
          <w:sz w:val="30"/>
          <w:szCs w:val="30"/>
          <w:lang w:val="tt-RU"/>
        </w:rPr>
        <w:t>«</w:t>
      </w:r>
      <w:r w:rsidRPr="00CD53E4">
        <w:rPr>
          <w:bCs/>
          <w:sz w:val="30"/>
          <w:szCs w:val="30"/>
          <w:lang w:val="tt-RU"/>
        </w:rPr>
        <w:t>2023 елга Татарстан Республикасында гомуми белем бирү оешмаларында һәм һөнәри белем бирү оешмаларында һәркем өчен мөмкин булган һәм түләүсез башлангыч гомуми, төп гомуми, урта гомуми белем, шулай ук өстәмә белем алуга хокукларны гамәлгә ашыруның дәүләт гарантияләрен финанс белән тәэмин итү нормативларын раслау турында</w:t>
      </w:r>
      <w:r w:rsidRPr="00CD53E4">
        <w:rPr>
          <w:sz w:val="30"/>
          <w:szCs w:val="30"/>
          <w:lang w:val="tt-RU"/>
        </w:rPr>
        <w:t xml:space="preserve">» </w:t>
      </w:r>
      <w:r w:rsidRPr="00CD53E4">
        <w:rPr>
          <w:sz w:val="30"/>
          <w:szCs w:val="30"/>
          <w:lang w:val="tt-RU"/>
        </w:rPr>
        <w:br/>
        <w:t>329-6 номерлы Татарстан Республикасы законы проекты хакында (I</w:t>
      </w:r>
      <w:r w:rsidRPr="00CD53E4">
        <w:rPr>
          <w:sz w:val="30"/>
          <w:szCs w:val="30"/>
          <w:shd w:val="clear" w:color="auto" w:fill="FFFFFF"/>
          <w:lang w:val="tt-RU"/>
        </w:rPr>
        <w:t xml:space="preserve"> укылыш).</w:t>
      </w:r>
    </w:p>
    <w:p w:rsidR="00FD197F" w:rsidRPr="00CD53E4" w:rsidRDefault="00747619" w:rsidP="00FD197F">
      <w:pPr>
        <w:numPr>
          <w:ilvl w:val="0"/>
          <w:numId w:val="5"/>
        </w:numPr>
        <w:tabs>
          <w:tab w:val="num" w:pos="993"/>
          <w:tab w:val="left" w:pos="1260"/>
          <w:tab w:val="num" w:pos="7305"/>
          <w:tab w:val="num" w:pos="8582"/>
          <w:tab w:val="num" w:pos="9433"/>
        </w:tabs>
        <w:suppressAutoHyphens/>
        <w:autoSpaceDE w:val="0"/>
        <w:autoSpaceDN w:val="0"/>
        <w:adjustRightInd w:val="0"/>
        <w:ind w:left="0" w:firstLine="709"/>
        <w:outlineLvl w:val="0"/>
        <w:rPr>
          <w:sz w:val="30"/>
          <w:szCs w:val="30"/>
          <w:lang w:val="tt-RU"/>
        </w:rPr>
      </w:pPr>
      <w:r w:rsidRPr="00CD53E4">
        <w:rPr>
          <w:sz w:val="30"/>
          <w:szCs w:val="30"/>
          <w:lang w:val="tt-RU"/>
        </w:rPr>
        <w:t>«2023 елга Татарстан Республикасында мәктәпкәчә белемнең уку-укыту программаларын гамәлгә ашыра торган муниципаль мәгариф оешмаларында һәркем өчен мөмкин булган һәм түләүсез мәктәпкәчә белем алуга хокукларны гамәлгә ашыруның дәүләт гарантияләрен финанс белән тәэмин итү нормативларын раслау турында» 328-6 номерлы Татарстан Республикасы законы проекты хакында (I</w:t>
      </w:r>
      <w:r w:rsidRPr="00CD53E4">
        <w:rPr>
          <w:sz w:val="30"/>
          <w:szCs w:val="30"/>
          <w:shd w:val="clear" w:color="auto" w:fill="FFFFFF"/>
          <w:lang w:val="tt-RU"/>
        </w:rPr>
        <w:t xml:space="preserve"> укылыш).</w:t>
      </w:r>
    </w:p>
    <w:p w:rsidR="00655F29" w:rsidRPr="00CD53E4" w:rsidRDefault="00655F29" w:rsidP="00655F29">
      <w:pPr>
        <w:pStyle w:val="ac"/>
        <w:numPr>
          <w:ilvl w:val="0"/>
          <w:numId w:val="5"/>
        </w:numPr>
        <w:shd w:val="clear" w:color="auto" w:fill="FFFFFF"/>
        <w:tabs>
          <w:tab w:val="num" w:pos="0"/>
          <w:tab w:val="num" w:pos="993"/>
          <w:tab w:val="left" w:pos="1134"/>
        </w:tabs>
        <w:suppressAutoHyphens/>
        <w:adjustRightInd w:val="0"/>
        <w:spacing w:line="228" w:lineRule="auto"/>
        <w:ind w:left="0" w:right="107" w:firstLine="709"/>
        <w:jc w:val="both"/>
        <w:outlineLvl w:val="0"/>
        <w:rPr>
          <w:sz w:val="30"/>
          <w:szCs w:val="30"/>
          <w:lang w:val="tt-RU"/>
        </w:rPr>
      </w:pPr>
      <w:r w:rsidRPr="00CD53E4">
        <w:rPr>
          <w:sz w:val="30"/>
          <w:szCs w:val="30"/>
        </w:rPr>
        <w:t>2021</w:t>
      </w:r>
      <w:r w:rsidR="00B4334F">
        <w:rPr>
          <w:sz w:val="30"/>
          <w:szCs w:val="30"/>
          <w:lang w:val="ru-RU"/>
        </w:rPr>
        <w:t> </w:t>
      </w:r>
      <w:r w:rsidRPr="00CD53E4">
        <w:rPr>
          <w:sz w:val="30"/>
          <w:szCs w:val="30"/>
        </w:rPr>
        <w:t xml:space="preserve">елда </w:t>
      </w:r>
      <w:r w:rsidRPr="00CD53E4">
        <w:rPr>
          <w:sz w:val="30"/>
          <w:szCs w:val="30"/>
          <w:lang w:val="tt-RU"/>
        </w:rPr>
        <w:t>Татарстан Республикасында мәгарифне үстерү</w:t>
      </w:r>
      <w:r w:rsidR="00B4334F">
        <w:rPr>
          <w:sz w:val="30"/>
          <w:szCs w:val="30"/>
          <w:lang w:val="tt-RU"/>
        </w:rPr>
        <w:t xml:space="preserve"> </w:t>
      </w:r>
      <w:r w:rsidRPr="00CD53E4">
        <w:rPr>
          <w:sz w:val="30"/>
          <w:szCs w:val="30"/>
          <w:lang w:val="tt-RU"/>
        </w:rPr>
        <w:t xml:space="preserve">программаларын гамәлгә ашыру барышы турында Татарстан Республикасы Министрлар Кабинеты доклады. </w:t>
      </w:r>
    </w:p>
    <w:p w:rsidR="00F22E9D" w:rsidRPr="00CD53E4" w:rsidRDefault="00F22E9D" w:rsidP="00F22E9D">
      <w:pPr>
        <w:numPr>
          <w:ilvl w:val="0"/>
          <w:numId w:val="5"/>
        </w:numPr>
        <w:tabs>
          <w:tab w:val="num" w:pos="993"/>
          <w:tab w:val="left" w:pos="1260"/>
          <w:tab w:val="num" w:pos="7305"/>
          <w:tab w:val="num" w:pos="8582"/>
          <w:tab w:val="num" w:pos="9433"/>
        </w:tabs>
        <w:suppressAutoHyphens/>
        <w:autoSpaceDE w:val="0"/>
        <w:autoSpaceDN w:val="0"/>
        <w:adjustRightInd w:val="0"/>
        <w:ind w:left="0" w:firstLine="709"/>
        <w:outlineLvl w:val="0"/>
        <w:rPr>
          <w:sz w:val="30"/>
          <w:szCs w:val="30"/>
          <w:lang w:val="tt-RU"/>
        </w:rPr>
      </w:pPr>
      <w:r w:rsidRPr="00CD53E4">
        <w:rPr>
          <w:bCs/>
          <w:sz w:val="30"/>
          <w:szCs w:val="30"/>
          <w:lang w:val="tt-RU"/>
        </w:rPr>
        <w:t xml:space="preserve">«Административ хокук бозулар турында Россия Федерациясе кодексының 8.37 статьясына үзгәрешләр кертү хакында» </w:t>
      </w:r>
      <w:r w:rsidRPr="00CD53E4">
        <w:rPr>
          <w:sz w:val="30"/>
          <w:szCs w:val="30"/>
          <w:lang w:val="tt-RU"/>
        </w:rPr>
        <w:t>федераль закон проектын Россия Федерациясе Федераль Собраниесе Дәүләт Думасына кертү буенча Татарстан Республикасы Дәүләт Советы</w:t>
      </w:r>
      <w:r w:rsidRPr="00F22E9D">
        <w:rPr>
          <w:sz w:val="30"/>
          <w:szCs w:val="30"/>
          <w:lang w:val="tt-RU"/>
        </w:rPr>
        <w:t>ның</w:t>
      </w:r>
      <w:r w:rsidRPr="00CD53E4">
        <w:rPr>
          <w:sz w:val="30"/>
          <w:szCs w:val="30"/>
          <w:lang w:val="tt-RU"/>
        </w:rPr>
        <w:t xml:space="preserve"> закон чыгару инициативасы турында.</w:t>
      </w:r>
    </w:p>
    <w:p w:rsidR="00F22E9D" w:rsidRPr="00CD53E4" w:rsidRDefault="00F22E9D" w:rsidP="00F22E9D">
      <w:pPr>
        <w:numPr>
          <w:ilvl w:val="0"/>
          <w:numId w:val="5"/>
        </w:numPr>
        <w:tabs>
          <w:tab w:val="num" w:pos="993"/>
          <w:tab w:val="left" w:pos="1260"/>
          <w:tab w:val="num" w:pos="7305"/>
          <w:tab w:val="num" w:pos="8582"/>
          <w:tab w:val="num" w:pos="9433"/>
        </w:tabs>
        <w:suppressAutoHyphens/>
        <w:autoSpaceDE w:val="0"/>
        <w:autoSpaceDN w:val="0"/>
        <w:adjustRightInd w:val="0"/>
        <w:ind w:left="0" w:firstLine="709"/>
        <w:outlineLvl w:val="0"/>
        <w:rPr>
          <w:sz w:val="30"/>
          <w:szCs w:val="30"/>
          <w:lang w:val="tt-RU"/>
        </w:rPr>
      </w:pPr>
      <w:r w:rsidRPr="00CD53E4">
        <w:rPr>
          <w:sz w:val="30"/>
          <w:szCs w:val="30"/>
          <w:shd w:val="clear" w:color="auto" w:fill="FFFFFF"/>
          <w:lang w:val="tt-RU"/>
        </w:rPr>
        <w:t xml:space="preserve">«Коррупциягә каршы көрәш турында» Федераль законның </w:t>
      </w:r>
      <w:r w:rsidRPr="00CD53E4">
        <w:rPr>
          <w:sz w:val="30"/>
          <w:szCs w:val="30"/>
          <w:shd w:val="clear" w:color="auto" w:fill="FFFFFF"/>
          <w:lang w:val="tt-RU"/>
        </w:rPr>
        <w:br/>
        <w:t>12.1 статьясына үзгәрешләр кертү хакында» 183172-8 номерлы федераль закон проекты турында (Россия Федерациясе субъектларының дәүләт вазыйфаларын биләүче затларның хокукый статусын регламентлаштыра торган коррупциягә каршы законнарны камилләштерү өлешендә).</w:t>
      </w:r>
    </w:p>
    <w:p w:rsidR="00F22E9D" w:rsidRPr="00CD53E4" w:rsidRDefault="00F22E9D" w:rsidP="00F22E9D">
      <w:pPr>
        <w:numPr>
          <w:ilvl w:val="0"/>
          <w:numId w:val="5"/>
        </w:numPr>
        <w:tabs>
          <w:tab w:val="num" w:pos="993"/>
          <w:tab w:val="left" w:pos="1260"/>
          <w:tab w:val="num" w:pos="7305"/>
          <w:tab w:val="num" w:pos="8582"/>
          <w:tab w:val="num" w:pos="9433"/>
        </w:tabs>
        <w:suppressAutoHyphens/>
        <w:autoSpaceDE w:val="0"/>
        <w:autoSpaceDN w:val="0"/>
        <w:adjustRightInd w:val="0"/>
        <w:ind w:left="0" w:firstLine="709"/>
        <w:outlineLvl w:val="0"/>
        <w:rPr>
          <w:sz w:val="30"/>
          <w:szCs w:val="30"/>
          <w:lang w:val="tt-RU"/>
        </w:rPr>
      </w:pPr>
      <w:r w:rsidRPr="00CD53E4">
        <w:rPr>
          <w:noProof/>
          <w:sz w:val="30"/>
          <w:szCs w:val="30"/>
          <w:lang w:val="tt-RU"/>
        </w:rPr>
        <w:t>«Россия Федерациясе гражданнары сайлау хокукларының һәм референдумда катнашу хокукының төп гарантияләре турында» Федераль законга</w:t>
      </w:r>
      <w:r w:rsidR="00FD6F19">
        <w:rPr>
          <w:noProof/>
          <w:sz w:val="30"/>
          <w:szCs w:val="30"/>
          <w:lang w:val="tt-RU"/>
        </w:rPr>
        <w:t xml:space="preserve"> </w:t>
      </w:r>
      <w:r w:rsidRPr="00CD53E4">
        <w:rPr>
          <w:rFonts w:eastAsia="Calibri"/>
          <w:sz w:val="30"/>
          <w:szCs w:val="30"/>
          <w:lang w:val="tt-RU"/>
        </w:rPr>
        <w:t>үзгәрешләр кертү хакында</w:t>
      </w:r>
      <w:r w:rsidRPr="00CD53E4">
        <w:rPr>
          <w:sz w:val="30"/>
          <w:szCs w:val="30"/>
          <w:lang w:val="tt-RU"/>
        </w:rPr>
        <w:t xml:space="preserve">» федераль закон проектын Россия </w:t>
      </w:r>
      <w:r w:rsidRPr="00CD53E4">
        <w:rPr>
          <w:sz w:val="30"/>
          <w:szCs w:val="30"/>
          <w:lang w:val="tt-RU"/>
        </w:rPr>
        <w:lastRenderedPageBreak/>
        <w:t>Федерациясе Федераль Собраниесе Дәүләт Думасына кертү буенча Оренбург өлкәсе Закон чыгару Собраниесе</w:t>
      </w:r>
      <w:r w:rsidRPr="00F22E9D">
        <w:rPr>
          <w:sz w:val="30"/>
          <w:szCs w:val="30"/>
          <w:lang w:val="tt-RU"/>
        </w:rPr>
        <w:t>нең</w:t>
      </w:r>
      <w:r w:rsidR="00FD6F19">
        <w:rPr>
          <w:sz w:val="30"/>
          <w:szCs w:val="30"/>
          <w:lang w:val="tt-RU"/>
        </w:rPr>
        <w:t xml:space="preserve"> </w:t>
      </w:r>
      <w:r w:rsidRPr="00CD53E4">
        <w:rPr>
          <w:sz w:val="30"/>
          <w:szCs w:val="30"/>
          <w:lang w:val="tt-RU"/>
        </w:rPr>
        <w:t>закон чыгару инициативасы турында.</w:t>
      </w:r>
    </w:p>
    <w:p w:rsidR="00F22E9D" w:rsidRPr="00CD53E4" w:rsidRDefault="00F22E9D" w:rsidP="00F22E9D">
      <w:pPr>
        <w:numPr>
          <w:ilvl w:val="0"/>
          <w:numId w:val="5"/>
        </w:numPr>
        <w:tabs>
          <w:tab w:val="num" w:pos="993"/>
          <w:tab w:val="left" w:pos="1260"/>
          <w:tab w:val="num" w:pos="7305"/>
          <w:tab w:val="num" w:pos="8582"/>
          <w:tab w:val="num" w:pos="9433"/>
        </w:tabs>
        <w:suppressAutoHyphens/>
        <w:autoSpaceDE w:val="0"/>
        <w:autoSpaceDN w:val="0"/>
        <w:adjustRightInd w:val="0"/>
        <w:ind w:left="0" w:firstLine="709"/>
        <w:outlineLvl w:val="0"/>
        <w:rPr>
          <w:sz w:val="30"/>
          <w:szCs w:val="30"/>
          <w:lang w:val="tt-RU"/>
        </w:rPr>
      </w:pPr>
      <w:r w:rsidRPr="00CD53E4">
        <w:rPr>
          <w:noProof/>
          <w:sz w:val="30"/>
          <w:szCs w:val="30"/>
          <w:lang w:val="tt-RU"/>
        </w:rPr>
        <w:t>«Россия Федерациясе Бюджет кодексына</w:t>
      </w:r>
      <w:r w:rsidRPr="00CD53E4">
        <w:rPr>
          <w:sz w:val="30"/>
          <w:szCs w:val="30"/>
          <w:lang w:val="tt-RU"/>
        </w:rPr>
        <w:t xml:space="preserve"> </w:t>
      </w:r>
      <w:r w:rsidRPr="00CD53E4">
        <w:rPr>
          <w:rFonts w:eastAsia="Calibri"/>
          <w:sz w:val="30"/>
          <w:szCs w:val="30"/>
          <w:lang w:val="tt-RU"/>
        </w:rPr>
        <w:t>үзгәрешләр кертү турында</w:t>
      </w:r>
      <w:r w:rsidRPr="00CD53E4">
        <w:rPr>
          <w:sz w:val="30"/>
          <w:szCs w:val="30"/>
          <w:lang w:val="tt-RU"/>
        </w:rPr>
        <w:t>» федераль закон проектын Россия Федерациясе Федераль Собраниесе Дәүләт Думасына кертү буенча Оренбург өлкәсе Закон чыгару Собраниесе</w:t>
      </w:r>
      <w:r w:rsidRPr="00F22E9D">
        <w:rPr>
          <w:sz w:val="30"/>
          <w:szCs w:val="30"/>
          <w:lang w:val="tt-RU"/>
        </w:rPr>
        <w:t>нең</w:t>
      </w:r>
      <w:r w:rsidR="00FD6F19">
        <w:rPr>
          <w:sz w:val="30"/>
          <w:szCs w:val="30"/>
          <w:lang w:val="tt-RU"/>
        </w:rPr>
        <w:t xml:space="preserve"> </w:t>
      </w:r>
      <w:r w:rsidRPr="00CD53E4">
        <w:rPr>
          <w:sz w:val="30"/>
          <w:szCs w:val="30"/>
          <w:lang w:val="tt-RU"/>
        </w:rPr>
        <w:t>закон чыгару инициативасы хакында.</w:t>
      </w:r>
    </w:p>
    <w:p w:rsidR="00655F29" w:rsidRPr="00CD53E4" w:rsidRDefault="00655F29" w:rsidP="00655F29">
      <w:pPr>
        <w:numPr>
          <w:ilvl w:val="0"/>
          <w:numId w:val="5"/>
        </w:numPr>
        <w:tabs>
          <w:tab w:val="num" w:pos="993"/>
          <w:tab w:val="left" w:pos="1260"/>
          <w:tab w:val="num" w:pos="7305"/>
          <w:tab w:val="num" w:pos="8582"/>
          <w:tab w:val="num" w:pos="9433"/>
        </w:tabs>
        <w:suppressAutoHyphens/>
        <w:autoSpaceDE w:val="0"/>
        <w:autoSpaceDN w:val="0"/>
        <w:adjustRightInd w:val="0"/>
        <w:ind w:left="0" w:firstLine="709"/>
        <w:outlineLvl w:val="0"/>
        <w:rPr>
          <w:sz w:val="30"/>
          <w:szCs w:val="30"/>
          <w:lang w:val="tt-RU"/>
        </w:rPr>
      </w:pPr>
      <w:r w:rsidRPr="00CD53E4">
        <w:rPr>
          <w:sz w:val="30"/>
          <w:szCs w:val="30"/>
          <w:shd w:val="clear" w:color="auto" w:fill="FFFFFF"/>
          <w:lang w:val="tt-RU"/>
        </w:rPr>
        <w:t>«Хәрби хезмәткәрләр статусы турында» Федераль законга үзгәрешләр кертү хакында һәм гражданнарның кайбер категорияләрен</w:t>
      </w:r>
      <w:r w:rsidR="00FD6F19">
        <w:rPr>
          <w:sz w:val="30"/>
          <w:szCs w:val="30"/>
          <w:shd w:val="clear" w:color="auto" w:fill="FFFFFF"/>
          <w:lang w:val="tt-RU"/>
        </w:rPr>
        <w:t xml:space="preserve"> </w:t>
      </w:r>
      <w:r w:rsidRPr="00CD53E4">
        <w:rPr>
          <w:sz w:val="30"/>
          <w:szCs w:val="30"/>
          <w:shd w:val="clear" w:color="auto" w:fill="FFFFFF"/>
          <w:lang w:val="tt-RU"/>
        </w:rPr>
        <w:t>торак урыннар белән тәэмин итү турында» Федераль законның 3 статьясына үзгәреш кертү хакында» 172859-8 номерлы федераль закон проекты турында (хәрби хезмәттән азат ителгән гражданнарның торак шартларын яхшыртуны тәэмин итү өчен бирелгән федераль бюджет акчаларыннан файдалану нәтиҗәлелеген арттыру максатларында).</w:t>
      </w:r>
    </w:p>
    <w:p w:rsidR="00655F29" w:rsidRPr="00F22E9D" w:rsidRDefault="00655F29" w:rsidP="00FD197F">
      <w:pPr>
        <w:pStyle w:val="ab"/>
        <w:numPr>
          <w:ilvl w:val="0"/>
          <w:numId w:val="5"/>
        </w:numPr>
        <w:shd w:val="clear" w:color="auto" w:fill="FFFFFF"/>
        <w:tabs>
          <w:tab w:val="left" w:pos="0"/>
          <w:tab w:val="num" w:pos="993"/>
          <w:tab w:val="left" w:pos="1134"/>
          <w:tab w:val="left" w:pos="1260"/>
          <w:tab w:val="num" w:pos="7305"/>
          <w:tab w:val="num" w:pos="8582"/>
          <w:tab w:val="num" w:pos="9433"/>
        </w:tabs>
        <w:suppressAutoHyphens/>
        <w:autoSpaceDE w:val="0"/>
        <w:autoSpaceDN w:val="0"/>
        <w:adjustRightInd w:val="0"/>
        <w:spacing w:line="228" w:lineRule="auto"/>
        <w:ind w:left="0" w:firstLine="709"/>
        <w:outlineLvl w:val="0"/>
        <w:rPr>
          <w:sz w:val="30"/>
          <w:szCs w:val="30"/>
          <w:lang w:val="tt-RU"/>
        </w:rPr>
      </w:pPr>
      <w:r w:rsidRPr="00F22E9D">
        <w:rPr>
          <w:sz w:val="30"/>
          <w:szCs w:val="30"/>
          <w:lang w:val="tt-RU"/>
        </w:rPr>
        <w:t>Хөкүмәт сәгате: «Балигъ булмаганнарның күзәтүчесезлеген, сукбайлыгын, хокук бозуларын һәм җәмгыятькә каршы гамәлләрен кисәтү буенча балигъ булмаганнарның күзәтүчесезлеген һәм хокук бозуларын профилактикалау системасы органнары һәм учреждениеләре эшчәнлеге турында».</w:t>
      </w:r>
    </w:p>
    <w:p w:rsidR="002679E4" w:rsidRPr="00CD53E4" w:rsidRDefault="002679E4" w:rsidP="001443C4">
      <w:pPr>
        <w:keepNext/>
        <w:keepLines/>
        <w:tabs>
          <w:tab w:val="num" w:pos="993"/>
          <w:tab w:val="left" w:pos="1260"/>
          <w:tab w:val="num" w:pos="7305"/>
          <w:tab w:val="num" w:pos="8582"/>
          <w:tab w:val="num" w:pos="9433"/>
        </w:tabs>
        <w:suppressAutoHyphens/>
        <w:autoSpaceDE w:val="0"/>
        <w:autoSpaceDN w:val="0"/>
        <w:adjustRightInd w:val="0"/>
        <w:ind w:firstLine="709"/>
        <w:outlineLvl w:val="0"/>
        <w:rPr>
          <w:sz w:val="30"/>
          <w:szCs w:val="30"/>
          <w:lang w:val="tt-RU"/>
        </w:rPr>
      </w:pPr>
    </w:p>
    <w:p w:rsidR="004B3D89" w:rsidRPr="00CD53E4" w:rsidRDefault="004B3D89" w:rsidP="001443C4">
      <w:pPr>
        <w:keepNext/>
        <w:keepLines/>
        <w:tabs>
          <w:tab w:val="num" w:pos="993"/>
          <w:tab w:val="left" w:pos="1260"/>
          <w:tab w:val="num" w:pos="7305"/>
          <w:tab w:val="num" w:pos="8582"/>
          <w:tab w:val="num" w:pos="9433"/>
        </w:tabs>
        <w:suppressAutoHyphens/>
        <w:autoSpaceDE w:val="0"/>
        <w:autoSpaceDN w:val="0"/>
        <w:adjustRightInd w:val="0"/>
        <w:ind w:firstLine="709"/>
        <w:outlineLvl w:val="0"/>
        <w:rPr>
          <w:sz w:val="30"/>
          <w:szCs w:val="30"/>
          <w:lang w:val="tt-RU"/>
        </w:rPr>
      </w:pPr>
    </w:p>
    <w:tbl>
      <w:tblPr>
        <w:tblW w:w="0" w:type="auto"/>
        <w:tblLayout w:type="fixed"/>
        <w:tblLook w:val="0000" w:firstRow="0" w:lastRow="0" w:firstColumn="0" w:lastColumn="0" w:noHBand="0" w:noVBand="0"/>
      </w:tblPr>
      <w:tblGrid>
        <w:gridCol w:w="4785"/>
        <w:gridCol w:w="5543"/>
      </w:tblGrid>
      <w:tr w:rsidR="00DE039E" w:rsidRPr="00CD53E4" w:rsidTr="00C84431">
        <w:tc>
          <w:tcPr>
            <w:tcW w:w="4785" w:type="dxa"/>
          </w:tcPr>
          <w:p w:rsidR="006E30C9" w:rsidRPr="00CD53E4" w:rsidRDefault="00DE039E" w:rsidP="00465F7F">
            <w:pPr>
              <w:tabs>
                <w:tab w:val="left" w:pos="1134"/>
                <w:tab w:val="num" w:pos="1800"/>
                <w:tab w:val="left" w:pos="1985"/>
                <w:tab w:val="left" w:pos="2694"/>
                <w:tab w:val="num" w:pos="7305"/>
                <w:tab w:val="num" w:pos="8582"/>
                <w:tab w:val="num" w:pos="9433"/>
              </w:tabs>
              <w:suppressAutoHyphens/>
              <w:ind w:firstLine="0"/>
              <w:rPr>
                <w:sz w:val="30"/>
                <w:szCs w:val="30"/>
                <w:lang w:val="tt-RU"/>
              </w:rPr>
            </w:pPr>
            <w:r w:rsidRPr="00CD53E4">
              <w:rPr>
                <w:sz w:val="30"/>
                <w:szCs w:val="30"/>
                <w:lang w:val="tt-RU"/>
              </w:rPr>
              <w:t>Татарстан Республикасы</w:t>
            </w:r>
          </w:p>
          <w:p w:rsidR="00DE039E" w:rsidRPr="00CD53E4" w:rsidRDefault="00DE039E" w:rsidP="00465F7F">
            <w:pPr>
              <w:tabs>
                <w:tab w:val="left" w:pos="1134"/>
                <w:tab w:val="num" w:pos="1800"/>
                <w:tab w:val="left" w:pos="1985"/>
                <w:tab w:val="left" w:pos="2694"/>
                <w:tab w:val="num" w:pos="7305"/>
                <w:tab w:val="num" w:pos="8582"/>
                <w:tab w:val="num" w:pos="9433"/>
              </w:tabs>
              <w:suppressAutoHyphens/>
              <w:ind w:firstLine="0"/>
              <w:rPr>
                <w:sz w:val="30"/>
                <w:szCs w:val="30"/>
                <w:lang w:val="tt-RU"/>
              </w:rPr>
            </w:pPr>
            <w:r w:rsidRPr="00CD53E4">
              <w:rPr>
                <w:sz w:val="30"/>
                <w:szCs w:val="30"/>
                <w:shd w:val="clear" w:color="auto" w:fill="FFFFFF"/>
                <w:lang w:val="tt-RU"/>
              </w:rPr>
              <w:t>Дәүләт Советы Рәисе</w:t>
            </w:r>
          </w:p>
        </w:tc>
        <w:tc>
          <w:tcPr>
            <w:tcW w:w="5543" w:type="dxa"/>
          </w:tcPr>
          <w:p w:rsidR="00DE039E" w:rsidRPr="00CD53E4" w:rsidRDefault="00FD6F19" w:rsidP="00465F7F">
            <w:pPr>
              <w:tabs>
                <w:tab w:val="left" w:pos="1260"/>
                <w:tab w:val="num" w:pos="1800"/>
                <w:tab w:val="num" w:pos="7305"/>
                <w:tab w:val="num" w:pos="8582"/>
                <w:tab w:val="num" w:pos="9433"/>
              </w:tabs>
              <w:suppressAutoHyphens/>
              <w:jc w:val="right"/>
              <w:rPr>
                <w:sz w:val="30"/>
                <w:szCs w:val="30"/>
                <w:shd w:val="clear" w:color="auto" w:fill="FFFFFF"/>
                <w:lang w:val="tt-RU"/>
              </w:rPr>
            </w:pPr>
            <w:r>
              <w:rPr>
                <w:sz w:val="30"/>
                <w:szCs w:val="30"/>
                <w:shd w:val="clear" w:color="auto" w:fill="FFFFFF"/>
                <w:lang w:val="tt-RU"/>
              </w:rPr>
              <w:t xml:space="preserve"> </w:t>
            </w:r>
            <w:r w:rsidR="00DE039E" w:rsidRPr="00CD53E4">
              <w:rPr>
                <w:sz w:val="30"/>
                <w:szCs w:val="30"/>
                <w:shd w:val="clear" w:color="auto" w:fill="FFFFFF"/>
                <w:lang w:val="tt-RU"/>
              </w:rPr>
              <w:t>Ф.Х. Мөхәммәтшин</w:t>
            </w:r>
          </w:p>
        </w:tc>
      </w:tr>
      <w:tr w:rsidR="00DE039E" w:rsidRPr="00CD53E4" w:rsidTr="00C84431">
        <w:tc>
          <w:tcPr>
            <w:tcW w:w="4785" w:type="dxa"/>
          </w:tcPr>
          <w:p w:rsidR="00DE039E" w:rsidRPr="00CD53E4" w:rsidRDefault="00DE039E" w:rsidP="00465F7F">
            <w:pPr>
              <w:tabs>
                <w:tab w:val="left" w:pos="1134"/>
                <w:tab w:val="num" w:pos="1800"/>
                <w:tab w:val="left" w:pos="1985"/>
                <w:tab w:val="left" w:pos="2694"/>
                <w:tab w:val="num" w:pos="7305"/>
                <w:tab w:val="num" w:pos="8582"/>
                <w:tab w:val="num" w:pos="9433"/>
              </w:tabs>
              <w:suppressAutoHyphens/>
              <w:ind w:firstLine="0"/>
              <w:rPr>
                <w:sz w:val="30"/>
                <w:szCs w:val="30"/>
                <w:lang w:val="tt-RU"/>
              </w:rPr>
            </w:pPr>
          </w:p>
        </w:tc>
        <w:tc>
          <w:tcPr>
            <w:tcW w:w="5543" w:type="dxa"/>
          </w:tcPr>
          <w:p w:rsidR="00DE039E" w:rsidRPr="00CD53E4" w:rsidRDefault="00DE039E" w:rsidP="00465F7F">
            <w:pPr>
              <w:tabs>
                <w:tab w:val="left" w:pos="1260"/>
                <w:tab w:val="num" w:pos="1800"/>
                <w:tab w:val="num" w:pos="7305"/>
                <w:tab w:val="num" w:pos="8582"/>
                <w:tab w:val="num" w:pos="9433"/>
              </w:tabs>
              <w:suppressAutoHyphens/>
              <w:rPr>
                <w:sz w:val="30"/>
                <w:szCs w:val="30"/>
                <w:shd w:val="clear" w:color="auto" w:fill="FFFFFF"/>
                <w:lang w:val="tt-RU"/>
              </w:rPr>
            </w:pPr>
          </w:p>
        </w:tc>
      </w:tr>
    </w:tbl>
    <w:p w:rsidR="006E30C9" w:rsidRPr="00CD53E4" w:rsidRDefault="006E30C9" w:rsidP="00465F7F">
      <w:pPr>
        <w:tabs>
          <w:tab w:val="left" w:pos="1260"/>
          <w:tab w:val="num" w:pos="1800"/>
          <w:tab w:val="num" w:pos="7305"/>
          <w:tab w:val="num" w:pos="8582"/>
          <w:tab w:val="num" w:pos="9433"/>
        </w:tabs>
        <w:suppressAutoHyphens/>
        <w:rPr>
          <w:sz w:val="30"/>
          <w:szCs w:val="30"/>
          <w:shd w:val="clear" w:color="auto" w:fill="FFFFFF"/>
          <w:lang w:val="tt-RU"/>
        </w:rPr>
      </w:pPr>
    </w:p>
    <w:p w:rsidR="006E30C9" w:rsidRPr="00CD53E4" w:rsidRDefault="006E30C9" w:rsidP="0025107D">
      <w:pPr>
        <w:tabs>
          <w:tab w:val="left" w:pos="1260"/>
          <w:tab w:val="num" w:pos="1800"/>
          <w:tab w:val="num" w:pos="7305"/>
          <w:tab w:val="num" w:pos="8582"/>
          <w:tab w:val="num" w:pos="9433"/>
        </w:tabs>
        <w:suppressAutoHyphens/>
        <w:ind w:firstLine="0"/>
        <w:rPr>
          <w:sz w:val="30"/>
          <w:szCs w:val="30"/>
          <w:shd w:val="clear" w:color="auto" w:fill="FFFFFF"/>
          <w:lang w:val="tt-RU"/>
        </w:rPr>
      </w:pPr>
      <w:r w:rsidRPr="00CD53E4">
        <w:rPr>
          <w:sz w:val="30"/>
          <w:szCs w:val="30"/>
          <w:shd w:val="clear" w:color="auto" w:fill="FFFFFF"/>
          <w:lang w:val="tt-RU"/>
        </w:rPr>
        <w:t>Казан шәһәре,</w:t>
      </w:r>
    </w:p>
    <w:p w:rsidR="006E30C9" w:rsidRPr="00CD53E4" w:rsidRDefault="00AB1F3E" w:rsidP="0025107D">
      <w:pPr>
        <w:tabs>
          <w:tab w:val="left" w:pos="1260"/>
          <w:tab w:val="num" w:pos="1800"/>
          <w:tab w:val="num" w:pos="7305"/>
          <w:tab w:val="num" w:pos="8582"/>
          <w:tab w:val="num" w:pos="9433"/>
        </w:tabs>
        <w:suppressAutoHyphens/>
        <w:ind w:firstLine="0"/>
        <w:rPr>
          <w:sz w:val="30"/>
          <w:szCs w:val="30"/>
          <w:shd w:val="clear" w:color="auto" w:fill="FFFFFF"/>
          <w:lang w:val="tt-RU"/>
        </w:rPr>
      </w:pPr>
      <w:r w:rsidRPr="00CD53E4">
        <w:rPr>
          <w:sz w:val="30"/>
          <w:szCs w:val="30"/>
          <w:shd w:val="clear" w:color="auto" w:fill="FFFFFF"/>
          <w:lang w:val="tt-RU"/>
        </w:rPr>
        <w:t>2022</w:t>
      </w:r>
      <w:r w:rsidR="006E30C9" w:rsidRPr="00CD53E4">
        <w:rPr>
          <w:sz w:val="30"/>
          <w:szCs w:val="30"/>
          <w:shd w:val="clear" w:color="auto" w:fill="FFFFFF"/>
          <w:lang w:val="tt-RU"/>
        </w:rPr>
        <w:t xml:space="preserve"> елның </w:t>
      </w:r>
      <w:r w:rsidR="004B3D89" w:rsidRPr="00CD53E4">
        <w:rPr>
          <w:sz w:val="30"/>
          <w:szCs w:val="30"/>
          <w:shd w:val="clear" w:color="auto" w:fill="FFFFFF"/>
          <w:lang w:val="tt-RU"/>
        </w:rPr>
        <w:t>15 сентябре</w:t>
      </w:r>
      <w:r w:rsidR="00FD6F19">
        <w:rPr>
          <w:sz w:val="30"/>
          <w:szCs w:val="30"/>
          <w:shd w:val="clear" w:color="auto" w:fill="FFFFFF"/>
          <w:lang w:val="tt-RU"/>
        </w:rPr>
        <w:t xml:space="preserve"> </w:t>
      </w:r>
    </w:p>
    <w:p w:rsidR="0025107D" w:rsidRPr="00BB22D4" w:rsidRDefault="0025107D" w:rsidP="0025107D">
      <w:pPr>
        <w:ind w:firstLine="0"/>
        <w:rPr>
          <w:lang w:val="tt-RU"/>
        </w:rPr>
      </w:pPr>
      <w:r w:rsidRPr="00BB22D4">
        <w:rPr>
          <w:sz w:val="30"/>
          <w:szCs w:val="30"/>
          <w:shd w:val="clear" w:color="auto" w:fill="FFFFFF"/>
          <w:lang w:val="tt-RU"/>
        </w:rPr>
        <w:t xml:space="preserve">№ </w:t>
      </w:r>
      <w:r>
        <w:rPr>
          <w:sz w:val="30"/>
          <w:szCs w:val="30"/>
          <w:shd w:val="clear" w:color="auto" w:fill="FFFFFF"/>
          <w:lang w:val="tt-RU"/>
        </w:rPr>
        <w:t>1551</w:t>
      </w:r>
      <w:r w:rsidRPr="00BB22D4">
        <w:rPr>
          <w:sz w:val="30"/>
          <w:szCs w:val="30"/>
          <w:shd w:val="clear" w:color="auto" w:fill="FFFFFF"/>
          <w:lang w:val="tt-RU"/>
        </w:rPr>
        <w:t>-</w:t>
      </w:r>
      <w:r w:rsidRPr="00BB22D4">
        <w:rPr>
          <w:sz w:val="30"/>
          <w:szCs w:val="30"/>
          <w:lang w:val="tt-RU"/>
        </w:rPr>
        <w:t xml:space="preserve">VI </w:t>
      </w:r>
      <w:r w:rsidRPr="00BB22D4">
        <w:rPr>
          <w:sz w:val="30"/>
          <w:szCs w:val="30"/>
          <w:shd w:val="clear" w:color="auto" w:fill="FFFFFF"/>
          <w:lang w:val="tt-RU"/>
        </w:rPr>
        <w:t>ДС</w:t>
      </w:r>
    </w:p>
    <w:p w:rsidR="00FA170E" w:rsidRPr="00CD53E4" w:rsidRDefault="00FA170E" w:rsidP="00465F7F">
      <w:pPr>
        <w:keepNext/>
        <w:ind w:firstLine="0"/>
        <w:rPr>
          <w:sz w:val="30"/>
          <w:szCs w:val="30"/>
          <w:lang w:val="tt-RU"/>
        </w:rPr>
      </w:pPr>
    </w:p>
    <w:sectPr w:rsidR="00FA170E" w:rsidRPr="00CD53E4" w:rsidSect="007D05FC">
      <w:headerReference w:type="even" r:id="rId7"/>
      <w:headerReference w:type="default" r:id="rId8"/>
      <w:pgSz w:w="11906" w:h="16838"/>
      <w:pgMar w:top="1134" w:right="567" w:bottom="1418"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DBC" w:rsidRDefault="00627DBC">
      <w:r>
        <w:separator/>
      </w:r>
    </w:p>
  </w:endnote>
  <w:endnote w:type="continuationSeparator" w:id="0">
    <w:p w:rsidR="00627DBC" w:rsidRDefault="00627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YS Text">
    <w:altName w:val="Segoe Print"/>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DBC" w:rsidRDefault="00627DBC">
      <w:r>
        <w:separator/>
      </w:r>
    </w:p>
  </w:footnote>
  <w:footnote w:type="continuationSeparator" w:id="0">
    <w:p w:rsidR="00627DBC" w:rsidRDefault="00627D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093" w:rsidRDefault="00BD352F" w:rsidP="003C580C">
    <w:pPr>
      <w:pStyle w:val="a3"/>
      <w:framePr w:wrap="around" w:vAnchor="text" w:hAnchor="margin" w:xAlign="center" w:y="1"/>
      <w:rPr>
        <w:rStyle w:val="a6"/>
      </w:rPr>
    </w:pPr>
    <w:r>
      <w:rPr>
        <w:rStyle w:val="a6"/>
      </w:rPr>
      <w:fldChar w:fldCharType="begin"/>
    </w:r>
    <w:r w:rsidR="00124093">
      <w:rPr>
        <w:rStyle w:val="a6"/>
      </w:rPr>
      <w:instrText xml:space="preserve">PAGE  </w:instrText>
    </w:r>
    <w:r>
      <w:rPr>
        <w:rStyle w:val="a6"/>
      </w:rPr>
      <w:fldChar w:fldCharType="end"/>
    </w:r>
  </w:p>
  <w:p w:rsidR="00124093" w:rsidRDefault="00124093">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093" w:rsidRPr="00E31335" w:rsidRDefault="00BD352F" w:rsidP="003C580C">
    <w:pPr>
      <w:pStyle w:val="a3"/>
      <w:framePr w:wrap="around" w:vAnchor="text" w:hAnchor="margin" w:xAlign="center" w:y="1"/>
      <w:rPr>
        <w:rStyle w:val="a6"/>
        <w:sz w:val="20"/>
      </w:rPr>
    </w:pPr>
    <w:r w:rsidRPr="00E31335">
      <w:rPr>
        <w:rStyle w:val="a6"/>
        <w:sz w:val="20"/>
      </w:rPr>
      <w:fldChar w:fldCharType="begin"/>
    </w:r>
    <w:r w:rsidR="00124093" w:rsidRPr="00E31335">
      <w:rPr>
        <w:rStyle w:val="a6"/>
        <w:sz w:val="20"/>
      </w:rPr>
      <w:instrText xml:space="preserve">PAGE  </w:instrText>
    </w:r>
    <w:r w:rsidRPr="00E31335">
      <w:rPr>
        <w:rStyle w:val="a6"/>
        <w:sz w:val="20"/>
      </w:rPr>
      <w:fldChar w:fldCharType="separate"/>
    </w:r>
    <w:r w:rsidR="00FD6F19">
      <w:rPr>
        <w:rStyle w:val="a6"/>
        <w:noProof/>
        <w:sz w:val="20"/>
      </w:rPr>
      <w:t>2</w:t>
    </w:r>
    <w:r w:rsidRPr="00E31335">
      <w:rPr>
        <w:rStyle w:val="a6"/>
        <w:sz w:val="20"/>
      </w:rPr>
      <w:fldChar w:fldCharType="end"/>
    </w:r>
  </w:p>
  <w:p w:rsidR="00124093" w:rsidRDefault="0012409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CC0"/>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1300"/>
        </w:tabs>
        <w:ind w:left="1300" w:hanging="360"/>
      </w:pPr>
      <w:rPr>
        <w:i w:val="0"/>
      </w:rPr>
    </w:lvl>
    <w:lvl w:ilvl="2" w:tplc="0419001B" w:tentative="1">
      <w:start w:val="1"/>
      <w:numFmt w:val="lowerRoman"/>
      <w:lvlText w:val="%3."/>
      <w:lvlJc w:val="right"/>
      <w:pPr>
        <w:tabs>
          <w:tab w:val="num" w:pos="2020"/>
        </w:tabs>
        <w:ind w:left="2020" w:hanging="180"/>
      </w:pPr>
    </w:lvl>
    <w:lvl w:ilvl="3" w:tplc="0419000F" w:tentative="1">
      <w:start w:val="1"/>
      <w:numFmt w:val="decimal"/>
      <w:lvlText w:val="%4."/>
      <w:lvlJc w:val="left"/>
      <w:pPr>
        <w:tabs>
          <w:tab w:val="num" w:pos="2740"/>
        </w:tabs>
        <w:ind w:left="2740" w:hanging="360"/>
      </w:pPr>
    </w:lvl>
    <w:lvl w:ilvl="4" w:tplc="04190019" w:tentative="1">
      <w:start w:val="1"/>
      <w:numFmt w:val="lowerLetter"/>
      <w:lvlText w:val="%5."/>
      <w:lvlJc w:val="left"/>
      <w:pPr>
        <w:tabs>
          <w:tab w:val="num" w:pos="3460"/>
        </w:tabs>
        <w:ind w:left="3460" w:hanging="360"/>
      </w:pPr>
    </w:lvl>
    <w:lvl w:ilvl="5" w:tplc="0419001B" w:tentative="1">
      <w:start w:val="1"/>
      <w:numFmt w:val="lowerRoman"/>
      <w:lvlText w:val="%6."/>
      <w:lvlJc w:val="right"/>
      <w:pPr>
        <w:tabs>
          <w:tab w:val="num" w:pos="4180"/>
        </w:tabs>
        <w:ind w:left="4180" w:hanging="180"/>
      </w:pPr>
    </w:lvl>
    <w:lvl w:ilvl="6" w:tplc="0419000F" w:tentative="1">
      <w:start w:val="1"/>
      <w:numFmt w:val="decimal"/>
      <w:lvlText w:val="%7."/>
      <w:lvlJc w:val="left"/>
      <w:pPr>
        <w:tabs>
          <w:tab w:val="num" w:pos="4900"/>
        </w:tabs>
        <w:ind w:left="4900" w:hanging="360"/>
      </w:pPr>
    </w:lvl>
    <w:lvl w:ilvl="7" w:tplc="04190019" w:tentative="1">
      <w:start w:val="1"/>
      <w:numFmt w:val="lowerLetter"/>
      <w:lvlText w:val="%8."/>
      <w:lvlJc w:val="left"/>
      <w:pPr>
        <w:tabs>
          <w:tab w:val="num" w:pos="5620"/>
        </w:tabs>
        <w:ind w:left="5620" w:hanging="360"/>
      </w:pPr>
    </w:lvl>
    <w:lvl w:ilvl="8" w:tplc="0419001B" w:tentative="1">
      <w:start w:val="1"/>
      <w:numFmt w:val="lowerRoman"/>
      <w:lvlText w:val="%9."/>
      <w:lvlJc w:val="right"/>
      <w:pPr>
        <w:tabs>
          <w:tab w:val="num" w:pos="6340"/>
        </w:tabs>
        <w:ind w:left="6340" w:hanging="180"/>
      </w:pPr>
    </w:lvl>
  </w:abstractNum>
  <w:abstractNum w:abstractNumId="1" w15:restartNumberingAfterBreak="0">
    <w:nsid w:val="18953656"/>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1300"/>
        </w:tabs>
        <w:ind w:left="1300" w:hanging="360"/>
      </w:pPr>
      <w:rPr>
        <w:i w:val="0"/>
      </w:rPr>
    </w:lvl>
    <w:lvl w:ilvl="2" w:tplc="0419001B" w:tentative="1">
      <w:start w:val="1"/>
      <w:numFmt w:val="lowerRoman"/>
      <w:lvlText w:val="%3."/>
      <w:lvlJc w:val="right"/>
      <w:pPr>
        <w:tabs>
          <w:tab w:val="num" w:pos="2020"/>
        </w:tabs>
        <w:ind w:left="2020" w:hanging="180"/>
      </w:pPr>
    </w:lvl>
    <w:lvl w:ilvl="3" w:tplc="0419000F" w:tentative="1">
      <w:start w:val="1"/>
      <w:numFmt w:val="decimal"/>
      <w:lvlText w:val="%4."/>
      <w:lvlJc w:val="left"/>
      <w:pPr>
        <w:tabs>
          <w:tab w:val="num" w:pos="2740"/>
        </w:tabs>
        <w:ind w:left="2740" w:hanging="360"/>
      </w:pPr>
    </w:lvl>
    <w:lvl w:ilvl="4" w:tplc="04190019" w:tentative="1">
      <w:start w:val="1"/>
      <w:numFmt w:val="lowerLetter"/>
      <w:lvlText w:val="%5."/>
      <w:lvlJc w:val="left"/>
      <w:pPr>
        <w:tabs>
          <w:tab w:val="num" w:pos="3460"/>
        </w:tabs>
        <w:ind w:left="3460" w:hanging="360"/>
      </w:pPr>
    </w:lvl>
    <w:lvl w:ilvl="5" w:tplc="0419001B" w:tentative="1">
      <w:start w:val="1"/>
      <w:numFmt w:val="lowerRoman"/>
      <w:lvlText w:val="%6."/>
      <w:lvlJc w:val="right"/>
      <w:pPr>
        <w:tabs>
          <w:tab w:val="num" w:pos="4180"/>
        </w:tabs>
        <w:ind w:left="4180" w:hanging="180"/>
      </w:pPr>
    </w:lvl>
    <w:lvl w:ilvl="6" w:tplc="0419000F" w:tentative="1">
      <w:start w:val="1"/>
      <w:numFmt w:val="decimal"/>
      <w:lvlText w:val="%7."/>
      <w:lvlJc w:val="left"/>
      <w:pPr>
        <w:tabs>
          <w:tab w:val="num" w:pos="4900"/>
        </w:tabs>
        <w:ind w:left="4900" w:hanging="360"/>
      </w:pPr>
    </w:lvl>
    <w:lvl w:ilvl="7" w:tplc="04190019" w:tentative="1">
      <w:start w:val="1"/>
      <w:numFmt w:val="lowerLetter"/>
      <w:lvlText w:val="%8."/>
      <w:lvlJc w:val="left"/>
      <w:pPr>
        <w:tabs>
          <w:tab w:val="num" w:pos="5620"/>
        </w:tabs>
        <w:ind w:left="5620" w:hanging="360"/>
      </w:pPr>
    </w:lvl>
    <w:lvl w:ilvl="8" w:tplc="0419001B" w:tentative="1">
      <w:start w:val="1"/>
      <w:numFmt w:val="lowerRoman"/>
      <w:lvlText w:val="%9."/>
      <w:lvlJc w:val="right"/>
      <w:pPr>
        <w:tabs>
          <w:tab w:val="num" w:pos="6340"/>
        </w:tabs>
        <w:ind w:left="6340" w:hanging="180"/>
      </w:pPr>
    </w:lvl>
  </w:abstractNum>
  <w:abstractNum w:abstractNumId="2" w15:restartNumberingAfterBreak="0">
    <w:nsid w:val="4C0B7C8A"/>
    <w:multiLevelType w:val="hybridMultilevel"/>
    <w:tmpl w:val="1C1484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713B22B4"/>
    <w:multiLevelType w:val="hybridMultilevel"/>
    <w:tmpl w:val="ACD868A0"/>
    <w:lvl w:ilvl="0" w:tplc="19762D86">
      <w:start w:val="1"/>
      <w:numFmt w:val="decimal"/>
      <w:lvlText w:val="%1."/>
      <w:lvlJc w:val="left"/>
      <w:pPr>
        <w:ind w:left="1495" w:hanging="360"/>
      </w:pPr>
      <w:rPr>
        <w:b w:val="0"/>
        <w:i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21E01"/>
    <w:rsid w:val="00002CD8"/>
    <w:rsid w:val="000048DC"/>
    <w:rsid w:val="00004A55"/>
    <w:rsid w:val="00014CA3"/>
    <w:rsid w:val="000206ED"/>
    <w:rsid w:val="00023977"/>
    <w:rsid w:val="00025CC8"/>
    <w:rsid w:val="00030911"/>
    <w:rsid w:val="00031DF0"/>
    <w:rsid w:val="00044ABB"/>
    <w:rsid w:val="00044C28"/>
    <w:rsid w:val="00055181"/>
    <w:rsid w:val="00056550"/>
    <w:rsid w:val="00056D8A"/>
    <w:rsid w:val="00063240"/>
    <w:rsid w:val="000677B9"/>
    <w:rsid w:val="00070C31"/>
    <w:rsid w:val="00074FE7"/>
    <w:rsid w:val="00075817"/>
    <w:rsid w:val="000765C3"/>
    <w:rsid w:val="00077187"/>
    <w:rsid w:val="000772F4"/>
    <w:rsid w:val="000820CF"/>
    <w:rsid w:val="0008272D"/>
    <w:rsid w:val="000843BE"/>
    <w:rsid w:val="000866E2"/>
    <w:rsid w:val="0009108D"/>
    <w:rsid w:val="000930B0"/>
    <w:rsid w:val="00095F5B"/>
    <w:rsid w:val="000A7B06"/>
    <w:rsid w:val="000C177A"/>
    <w:rsid w:val="000C1EFE"/>
    <w:rsid w:val="000C7176"/>
    <w:rsid w:val="000D0700"/>
    <w:rsid w:val="000D2973"/>
    <w:rsid w:val="000D4391"/>
    <w:rsid w:val="000D4463"/>
    <w:rsid w:val="000D4632"/>
    <w:rsid w:val="000E0261"/>
    <w:rsid w:val="000E19EC"/>
    <w:rsid w:val="000E478A"/>
    <w:rsid w:val="000E4BEB"/>
    <w:rsid w:val="000E4FC3"/>
    <w:rsid w:val="000F0A9D"/>
    <w:rsid w:val="000F1CD7"/>
    <w:rsid w:val="000F3FEE"/>
    <w:rsid w:val="00111B76"/>
    <w:rsid w:val="00112D99"/>
    <w:rsid w:val="001200F3"/>
    <w:rsid w:val="001219E6"/>
    <w:rsid w:val="00124093"/>
    <w:rsid w:val="001255B9"/>
    <w:rsid w:val="00126603"/>
    <w:rsid w:val="00133930"/>
    <w:rsid w:val="001443C4"/>
    <w:rsid w:val="0015022A"/>
    <w:rsid w:val="001509FF"/>
    <w:rsid w:val="00151572"/>
    <w:rsid w:val="00164133"/>
    <w:rsid w:val="00165406"/>
    <w:rsid w:val="00165CAE"/>
    <w:rsid w:val="00182094"/>
    <w:rsid w:val="00182881"/>
    <w:rsid w:val="00184FDC"/>
    <w:rsid w:val="0019598B"/>
    <w:rsid w:val="00197965"/>
    <w:rsid w:val="001A0287"/>
    <w:rsid w:val="001A5CA6"/>
    <w:rsid w:val="001B06AC"/>
    <w:rsid w:val="001B3F9C"/>
    <w:rsid w:val="001B40D4"/>
    <w:rsid w:val="001B504C"/>
    <w:rsid w:val="001B72EC"/>
    <w:rsid w:val="001B730E"/>
    <w:rsid w:val="001D4B29"/>
    <w:rsid w:val="001E4F44"/>
    <w:rsid w:val="00210AFE"/>
    <w:rsid w:val="00211A22"/>
    <w:rsid w:val="00215355"/>
    <w:rsid w:val="00215882"/>
    <w:rsid w:val="00232F2B"/>
    <w:rsid w:val="00234DCF"/>
    <w:rsid w:val="00235F6F"/>
    <w:rsid w:val="00236084"/>
    <w:rsid w:val="0023631E"/>
    <w:rsid w:val="00244ACB"/>
    <w:rsid w:val="0025107D"/>
    <w:rsid w:val="0025521A"/>
    <w:rsid w:val="00256F70"/>
    <w:rsid w:val="0026015F"/>
    <w:rsid w:val="00261100"/>
    <w:rsid w:val="00264128"/>
    <w:rsid w:val="0026561E"/>
    <w:rsid w:val="0026731C"/>
    <w:rsid w:val="002679E4"/>
    <w:rsid w:val="0027115F"/>
    <w:rsid w:val="002810A2"/>
    <w:rsid w:val="00284D98"/>
    <w:rsid w:val="00285068"/>
    <w:rsid w:val="00285750"/>
    <w:rsid w:val="00286D43"/>
    <w:rsid w:val="0029160D"/>
    <w:rsid w:val="002966FF"/>
    <w:rsid w:val="00296D4D"/>
    <w:rsid w:val="002A3D10"/>
    <w:rsid w:val="002B2604"/>
    <w:rsid w:val="002C1CE3"/>
    <w:rsid w:val="002C27AB"/>
    <w:rsid w:val="002C60A4"/>
    <w:rsid w:val="002D08C1"/>
    <w:rsid w:val="002D2A23"/>
    <w:rsid w:val="002D5717"/>
    <w:rsid w:val="002E7A16"/>
    <w:rsid w:val="002F0D73"/>
    <w:rsid w:val="002F4131"/>
    <w:rsid w:val="002F4964"/>
    <w:rsid w:val="002F4AD0"/>
    <w:rsid w:val="002F6887"/>
    <w:rsid w:val="00320726"/>
    <w:rsid w:val="0032474F"/>
    <w:rsid w:val="00325BB1"/>
    <w:rsid w:val="00325C8E"/>
    <w:rsid w:val="003322D1"/>
    <w:rsid w:val="00332304"/>
    <w:rsid w:val="00334968"/>
    <w:rsid w:val="00334D3A"/>
    <w:rsid w:val="003370E1"/>
    <w:rsid w:val="00343E75"/>
    <w:rsid w:val="00354F70"/>
    <w:rsid w:val="0035638B"/>
    <w:rsid w:val="003930FE"/>
    <w:rsid w:val="003A0156"/>
    <w:rsid w:val="003A7207"/>
    <w:rsid w:val="003C0289"/>
    <w:rsid w:val="003C08AB"/>
    <w:rsid w:val="003C580C"/>
    <w:rsid w:val="003D62D5"/>
    <w:rsid w:val="003D7932"/>
    <w:rsid w:val="003E0FF0"/>
    <w:rsid w:val="003E22E2"/>
    <w:rsid w:val="003E6119"/>
    <w:rsid w:val="003E7A16"/>
    <w:rsid w:val="003F2FE1"/>
    <w:rsid w:val="004012B2"/>
    <w:rsid w:val="00405A21"/>
    <w:rsid w:val="00407B15"/>
    <w:rsid w:val="00411D48"/>
    <w:rsid w:val="004171E8"/>
    <w:rsid w:val="00421B08"/>
    <w:rsid w:val="004269F5"/>
    <w:rsid w:val="00430E7C"/>
    <w:rsid w:val="00441E0B"/>
    <w:rsid w:val="00447969"/>
    <w:rsid w:val="0045691A"/>
    <w:rsid w:val="00460323"/>
    <w:rsid w:val="00463165"/>
    <w:rsid w:val="00465F7F"/>
    <w:rsid w:val="0047059A"/>
    <w:rsid w:val="00472748"/>
    <w:rsid w:val="00480F16"/>
    <w:rsid w:val="00483296"/>
    <w:rsid w:val="00486AB2"/>
    <w:rsid w:val="00492147"/>
    <w:rsid w:val="00496FEE"/>
    <w:rsid w:val="00497276"/>
    <w:rsid w:val="004A0B6F"/>
    <w:rsid w:val="004A22B1"/>
    <w:rsid w:val="004A2F24"/>
    <w:rsid w:val="004A4FA9"/>
    <w:rsid w:val="004A6EC6"/>
    <w:rsid w:val="004B169A"/>
    <w:rsid w:val="004B2581"/>
    <w:rsid w:val="004B3D89"/>
    <w:rsid w:val="004C0B47"/>
    <w:rsid w:val="004C5704"/>
    <w:rsid w:val="004E5FDF"/>
    <w:rsid w:val="00503F2B"/>
    <w:rsid w:val="00505348"/>
    <w:rsid w:val="00505D85"/>
    <w:rsid w:val="005078A8"/>
    <w:rsid w:val="005121B9"/>
    <w:rsid w:val="005130B4"/>
    <w:rsid w:val="005139BF"/>
    <w:rsid w:val="0052167D"/>
    <w:rsid w:val="00521B17"/>
    <w:rsid w:val="00523369"/>
    <w:rsid w:val="00530AEF"/>
    <w:rsid w:val="00531BF0"/>
    <w:rsid w:val="00534CE0"/>
    <w:rsid w:val="00542918"/>
    <w:rsid w:val="00543AB8"/>
    <w:rsid w:val="00553443"/>
    <w:rsid w:val="00553BA7"/>
    <w:rsid w:val="00557AF6"/>
    <w:rsid w:val="0056410F"/>
    <w:rsid w:val="00572F97"/>
    <w:rsid w:val="00584316"/>
    <w:rsid w:val="00591B5D"/>
    <w:rsid w:val="00591C30"/>
    <w:rsid w:val="00593A5E"/>
    <w:rsid w:val="00596E14"/>
    <w:rsid w:val="00597E31"/>
    <w:rsid w:val="005A42A9"/>
    <w:rsid w:val="005A7FC6"/>
    <w:rsid w:val="005C0D51"/>
    <w:rsid w:val="005C6402"/>
    <w:rsid w:val="005C77A9"/>
    <w:rsid w:val="005D1DE8"/>
    <w:rsid w:val="005D2F4E"/>
    <w:rsid w:val="005D4C10"/>
    <w:rsid w:val="005E0731"/>
    <w:rsid w:val="005E0D32"/>
    <w:rsid w:val="005F5DEC"/>
    <w:rsid w:val="006026DB"/>
    <w:rsid w:val="00603600"/>
    <w:rsid w:val="00604EDD"/>
    <w:rsid w:val="00605797"/>
    <w:rsid w:val="006068B7"/>
    <w:rsid w:val="00607BF1"/>
    <w:rsid w:val="0061102A"/>
    <w:rsid w:val="00613190"/>
    <w:rsid w:val="006207F9"/>
    <w:rsid w:val="00627DBC"/>
    <w:rsid w:val="006323A8"/>
    <w:rsid w:val="00633E49"/>
    <w:rsid w:val="00633EB8"/>
    <w:rsid w:val="00635A13"/>
    <w:rsid w:val="006478AD"/>
    <w:rsid w:val="00650A64"/>
    <w:rsid w:val="00655F29"/>
    <w:rsid w:val="00663509"/>
    <w:rsid w:val="00672218"/>
    <w:rsid w:val="00672365"/>
    <w:rsid w:val="00673C74"/>
    <w:rsid w:val="00674A9F"/>
    <w:rsid w:val="00680210"/>
    <w:rsid w:val="00681084"/>
    <w:rsid w:val="00685BAD"/>
    <w:rsid w:val="00690E85"/>
    <w:rsid w:val="0069298A"/>
    <w:rsid w:val="00693BEB"/>
    <w:rsid w:val="006A3F9D"/>
    <w:rsid w:val="006A57C1"/>
    <w:rsid w:val="006B6450"/>
    <w:rsid w:val="006B6617"/>
    <w:rsid w:val="006D1DCC"/>
    <w:rsid w:val="006D3A64"/>
    <w:rsid w:val="006D64EC"/>
    <w:rsid w:val="006E04C5"/>
    <w:rsid w:val="006E2223"/>
    <w:rsid w:val="006E30C9"/>
    <w:rsid w:val="006E4BAA"/>
    <w:rsid w:val="006F1552"/>
    <w:rsid w:val="007012AF"/>
    <w:rsid w:val="0070498D"/>
    <w:rsid w:val="00704DC8"/>
    <w:rsid w:val="007123A4"/>
    <w:rsid w:val="007128C7"/>
    <w:rsid w:val="00714C6A"/>
    <w:rsid w:val="00715B3F"/>
    <w:rsid w:val="007227CE"/>
    <w:rsid w:val="00724225"/>
    <w:rsid w:val="007370D9"/>
    <w:rsid w:val="00747619"/>
    <w:rsid w:val="00752569"/>
    <w:rsid w:val="00760EF9"/>
    <w:rsid w:val="0076784B"/>
    <w:rsid w:val="007778BA"/>
    <w:rsid w:val="007814A2"/>
    <w:rsid w:val="0078258D"/>
    <w:rsid w:val="00791F21"/>
    <w:rsid w:val="00792540"/>
    <w:rsid w:val="00796F61"/>
    <w:rsid w:val="007A434C"/>
    <w:rsid w:val="007B7AF3"/>
    <w:rsid w:val="007C0019"/>
    <w:rsid w:val="007C1838"/>
    <w:rsid w:val="007C1FFE"/>
    <w:rsid w:val="007D05FC"/>
    <w:rsid w:val="007D477C"/>
    <w:rsid w:val="007E1E69"/>
    <w:rsid w:val="007E781E"/>
    <w:rsid w:val="007F0ABC"/>
    <w:rsid w:val="007F0DE2"/>
    <w:rsid w:val="007F6015"/>
    <w:rsid w:val="0080023A"/>
    <w:rsid w:val="0080481A"/>
    <w:rsid w:val="00813130"/>
    <w:rsid w:val="008174B0"/>
    <w:rsid w:val="00826DCD"/>
    <w:rsid w:val="00830906"/>
    <w:rsid w:val="00834AC2"/>
    <w:rsid w:val="00836C36"/>
    <w:rsid w:val="008371E0"/>
    <w:rsid w:val="00841123"/>
    <w:rsid w:val="00843062"/>
    <w:rsid w:val="00844B40"/>
    <w:rsid w:val="00855845"/>
    <w:rsid w:val="00865380"/>
    <w:rsid w:val="00867394"/>
    <w:rsid w:val="00875293"/>
    <w:rsid w:val="00875B7D"/>
    <w:rsid w:val="00882867"/>
    <w:rsid w:val="008A4339"/>
    <w:rsid w:val="008A5E02"/>
    <w:rsid w:val="008A6FCB"/>
    <w:rsid w:val="008B5985"/>
    <w:rsid w:val="008B70A8"/>
    <w:rsid w:val="008C03BA"/>
    <w:rsid w:val="008C5489"/>
    <w:rsid w:val="008D27C7"/>
    <w:rsid w:val="008F2C77"/>
    <w:rsid w:val="008F3C28"/>
    <w:rsid w:val="0090005D"/>
    <w:rsid w:val="00906D6F"/>
    <w:rsid w:val="0091507B"/>
    <w:rsid w:val="00930307"/>
    <w:rsid w:val="00932EAE"/>
    <w:rsid w:val="009330EA"/>
    <w:rsid w:val="009331A0"/>
    <w:rsid w:val="009417AF"/>
    <w:rsid w:val="00944D70"/>
    <w:rsid w:val="00944F97"/>
    <w:rsid w:val="00962148"/>
    <w:rsid w:val="00967C8B"/>
    <w:rsid w:val="009705BB"/>
    <w:rsid w:val="00972CEC"/>
    <w:rsid w:val="00973516"/>
    <w:rsid w:val="00974FE2"/>
    <w:rsid w:val="00996799"/>
    <w:rsid w:val="009A433E"/>
    <w:rsid w:val="009A7FA2"/>
    <w:rsid w:val="009B567E"/>
    <w:rsid w:val="009C2505"/>
    <w:rsid w:val="009E00E7"/>
    <w:rsid w:val="009E1A53"/>
    <w:rsid w:val="009F6A99"/>
    <w:rsid w:val="00A03EBD"/>
    <w:rsid w:val="00A146DA"/>
    <w:rsid w:val="00A16CAC"/>
    <w:rsid w:val="00A228DA"/>
    <w:rsid w:val="00A34DF9"/>
    <w:rsid w:val="00A522F1"/>
    <w:rsid w:val="00A52305"/>
    <w:rsid w:val="00A62207"/>
    <w:rsid w:val="00A6495B"/>
    <w:rsid w:val="00A66357"/>
    <w:rsid w:val="00A71654"/>
    <w:rsid w:val="00A72604"/>
    <w:rsid w:val="00A72E93"/>
    <w:rsid w:val="00A74A89"/>
    <w:rsid w:val="00A76309"/>
    <w:rsid w:val="00A81A4E"/>
    <w:rsid w:val="00A84971"/>
    <w:rsid w:val="00A97B5C"/>
    <w:rsid w:val="00AA0BC4"/>
    <w:rsid w:val="00AA15A6"/>
    <w:rsid w:val="00AA19CD"/>
    <w:rsid w:val="00AA51A7"/>
    <w:rsid w:val="00AA5EEB"/>
    <w:rsid w:val="00AB1F3E"/>
    <w:rsid w:val="00AB3DCC"/>
    <w:rsid w:val="00AB3FB3"/>
    <w:rsid w:val="00AB4846"/>
    <w:rsid w:val="00AB672E"/>
    <w:rsid w:val="00AC2A0B"/>
    <w:rsid w:val="00AC4900"/>
    <w:rsid w:val="00AC4A55"/>
    <w:rsid w:val="00AC4C80"/>
    <w:rsid w:val="00AD30DD"/>
    <w:rsid w:val="00AD39C2"/>
    <w:rsid w:val="00AF0FB3"/>
    <w:rsid w:val="00AF1A76"/>
    <w:rsid w:val="00B02CB1"/>
    <w:rsid w:val="00B056A9"/>
    <w:rsid w:val="00B13324"/>
    <w:rsid w:val="00B13A07"/>
    <w:rsid w:val="00B14C38"/>
    <w:rsid w:val="00B1631B"/>
    <w:rsid w:val="00B20498"/>
    <w:rsid w:val="00B3109E"/>
    <w:rsid w:val="00B411C1"/>
    <w:rsid w:val="00B41BFC"/>
    <w:rsid w:val="00B41D04"/>
    <w:rsid w:val="00B4334F"/>
    <w:rsid w:val="00B46F04"/>
    <w:rsid w:val="00B56804"/>
    <w:rsid w:val="00B5748E"/>
    <w:rsid w:val="00B615C1"/>
    <w:rsid w:val="00B63DCA"/>
    <w:rsid w:val="00B6538D"/>
    <w:rsid w:val="00B65CE2"/>
    <w:rsid w:val="00B83975"/>
    <w:rsid w:val="00B86954"/>
    <w:rsid w:val="00B9259A"/>
    <w:rsid w:val="00B96DD2"/>
    <w:rsid w:val="00B97373"/>
    <w:rsid w:val="00BA50D2"/>
    <w:rsid w:val="00BA78F0"/>
    <w:rsid w:val="00BB50DC"/>
    <w:rsid w:val="00BB67C9"/>
    <w:rsid w:val="00BB7EEF"/>
    <w:rsid w:val="00BC6368"/>
    <w:rsid w:val="00BD352F"/>
    <w:rsid w:val="00BE144D"/>
    <w:rsid w:val="00BE7111"/>
    <w:rsid w:val="00BF34D2"/>
    <w:rsid w:val="00C0611E"/>
    <w:rsid w:val="00C20910"/>
    <w:rsid w:val="00C21196"/>
    <w:rsid w:val="00C25DAF"/>
    <w:rsid w:val="00C30FCC"/>
    <w:rsid w:val="00C34DB1"/>
    <w:rsid w:val="00C376D7"/>
    <w:rsid w:val="00C42CEC"/>
    <w:rsid w:val="00C44D7E"/>
    <w:rsid w:val="00C51BEA"/>
    <w:rsid w:val="00C527A0"/>
    <w:rsid w:val="00C64D09"/>
    <w:rsid w:val="00C65FC7"/>
    <w:rsid w:val="00C728EF"/>
    <w:rsid w:val="00C82BE1"/>
    <w:rsid w:val="00C84431"/>
    <w:rsid w:val="00C939AB"/>
    <w:rsid w:val="00CA00BE"/>
    <w:rsid w:val="00CA43CE"/>
    <w:rsid w:val="00CB00D2"/>
    <w:rsid w:val="00CB041D"/>
    <w:rsid w:val="00CC1EEC"/>
    <w:rsid w:val="00CC30C8"/>
    <w:rsid w:val="00CC646B"/>
    <w:rsid w:val="00CD366D"/>
    <w:rsid w:val="00CD53E4"/>
    <w:rsid w:val="00CD5BBF"/>
    <w:rsid w:val="00CD6A55"/>
    <w:rsid w:val="00CE2A2F"/>
    <w:rsid w:val="00CE39D6"/>
    <w:rsid w:val="00CE4BB9"/>
    <w:rsid w:val="00CE4C56"/>
    <w:rsid w:val="00CF0287"/>
    <w:rsid w:val="00D00FC5"/>
    <w:rsid w:val="00D01BEB"/>
    <w:rsid w:val="00D02CD1"/>
    <w:rsid w:val="00D05865"/>
    <w:rsid w:val="00D21F85"/>
    <w:rsid w:val="00D22CA0"/>
    <w:rsid w:val="00D23D97"/>
    <w:rsid w:val="00D3025A"/>
    <w:rsid w:val="00D322E6"/>
    <w:rsid w:val="00D359C2"/>
    <w:rsid w:val="00D42915"/>
    <w:rsid w:val="00D466C7"/>
    <w:rsid w:val="00D63D7C"/>
    <w:rsid w:val="00D651F4"/>
    <w:rsid w:val="00D6664C"/>
    <w:rsid w:val="00D8136E"/>
    <w:rsid w:val="00D81622"/>
    <w:rsid w:val="00D84FE7"/>
    <w:rsid w:val="00D93028"/>
    <w:rsid w:val="00DA0CEE"/>
    <w:rsid w:val="00DA1B14"/>
    <w:rsid w:val="00DA242E"/>
    <w:rsid w:val="00DC0100"/>
    <w:rsid w:val="00DC17CC"/>
    <w:rsid w:val="00DD07DA"/>
    <w:rsid w:val="00DD09FB"/>
    <w:rsid w:val="00DD1D91"/>
    <w:rsid w:val="00DD391A"/>
    <w:rsid w:val="00DD7259"/>
    <w:rsid w:val="00DD79F8"/>
    <w:rsid w:val="00DE039E"/>
    <w:rsid w:val="00DE0E78"/>
    <w:rsid w:val="00DE30B3"/>
    <w:rsid w:val="00DF50DE"/>
    <w:rsid w:val="00DF54DF"/>
    <w:rsid w:val="00E01BAB"/>
    <w:rsid w:val="00E04EF9"/>
    <w:rsid w:val="00E21E01"/>
    <w:rsid w:val="00E2418E"/>
    <w:rsid w:val="00E31335"/>
    <w:rsid w:val="00E33AAE"/>
    <w:rsid w:val="00E353A3"/>
    <w:rsid w:val="00E469B5"/>
    <w:rsid w:val="00E50DC2"/>
    <w:rsid w:val="00E5190B"/>
    <w:rsid w:val="00E706F7"/>
    <w:rsid w:val="00E82567"/>
    <w:rsid w:val="00E8289C"/>
    <w:rsid w:val="00EA3F4E"/>
    <w:rsid w:val="00EA7714"/>
    <w:rsid w:val="00EB17A7"/>
    <w:rsid w:val="00EC1ACD"/>
    <w:rsid w:val="00EC38F6"/>
    <w:rsid w:val="00EE3B1A"/>
    <w:rsid w:val="00EE44D0"/>
    <w:rsid w:val="00EE5472"/>
    <w:rsid w:val="00EF0566"/>
    <w:rsid w:val="00EF1B07"/>
    <w:rsid w:val="00EF6DC2"/>
    <w:rsid w:val="00F00C1D"/>
    <w:rsid w:val="00F023EC"/>
    <w:rsid w:val="00F03D48"/>
    <w:rsid w:val="00F10366"/>
    <w:rsid w:val="00F141AE"/>
    <w:rsid w:val="00F14489"/>
    <w:rsid w:val="00F22E9D"/>
    <w:rsid w:val="00F361C5"/>
    <w:rsid w:val="00F3700F"/>
    <w:rsid w:val="00F43D0B"/>
    <w:rsid w:val="00F45767"/>
    <w:rsid w:val="00F52A45"/>
    <w:rsid w:val="00F61F7F"/>
    <w:rsid w:val="00F73F04"/>
    <w:rsid w:val="00F75137"/>
    <w:rsid w:val="00F760C2"/>
    <w:rsid w:val="00F8419C"/>
    <w:rsid w:val="00F859C2"/>
    <w:rsid w:val="00F90841"/>
    <w:rsid w:val="00F949FC"/>
    <w:rsid w:val="00F96541"/>
    <w:rsid w:val="00F97500"/>
    <w:rsid w:val="00F97588"/>
    <w:rsid w:val="00FA170E"/>
    <w:rsid w:val="00FA3673"/>
    <w:rsid w:val="00FA581A"/>
    <w:rsid w:val="00FA6B78"/>
    <w:rsid w:val="00FB4CDE"/>
    <w:rsid w:val="00FB69F7"/>
    <w:rsid w:val="00FC0215"/>
    <w:rsid w:val="00FC0E13"/>
    <w:rsid w:val="00FC66E1"/>
    <w:rsid w:val="00FD197F"/>
    <w:rsid w:val="00FD6F19"/>
    <w:rsid w:val="00FE0378"/>
    <w:rsid w:val="00FE0E1F"/>
    <w:rsid w:val="00FE5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851D6E-A48A-42D9-8D20-8687ABC5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C10"/>
    <w:pPr>
      <w:ind w:firstLine="720"/>
      <w:jc w:val="both"/>
    </w:pPr>
    <w:rPr>
      <w:sz w:val="28"/>
    </w:rPr>
  </w:style>
  <w:style w:type="paragraph" w:styleId="2">
    <w:name w:val="heading 2"/>
    <w:basedOn w:val="a"/>
    <w:next w:val="a"/>
    <w:link w:val="20"/>
    <w:qFormat/>
    <w:rsid w:val="00F43D0B"/>
    <w:pPr>
      <w:keepNext/>
      <w:ind w:firstLine="0"/>
      <w:jc w:val="left"/>
      <w:outlineLvl w:val="1"/>
    </w:pPr>
  </w:style>
  <w:style w:type="paragraph" w:styleId="5">
    <w:name w:val="heading 5"/>
    <w:basedOn w:val="a"/>
    <w:next w:val="a"/>
    <w:link w:val="50"/>
    <w:semiHidden/>
    <w:unhideWhenUsed/>
    <w:qFormat/>
    <w:rsid w:val="005A42A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21E01"/>
    <w:pPr>
      <w:tabs>
        <w:tab w:val="center" w:pos="4677"/>
        <w:tab w:val="right" w:pos="9355"/>
      </w:tabs>
    </w:pPr>
  </w:style>
  <w:style w:type="paragraph" w:styleId="a5">
    <w:name w:val="footer"/>
    <w:basedOn w:val="a"/>
    <w:rsid w:val="00E21E01"/>
    <w:pPr>
      <w:tabs>
        <w:tab w:val="center" w:pos="4677"/>
        <w:tab w:val="right" w:pos="9355"/>
      </w:tabs>
    </w:pPr>
  </w:style>
  <w:style w:type="character" w:styleId="a6">
    <w:name w:val="page number"/>
    <w:basedOn w:val="a0"/>
    <w:rsid w:val="00E21E01"/>
  </w:style>
  <w:style w:type="paragraph" w:styleId="a7">
    <w:name w:val="Balloon Text"/>
    <w:basedOn w:val="a"/>
    <w:semiHidden/>
    <w:rsid w:val="00070C31"/>
    <w:rPr>
      <w:rFonts w:ascii="Tahoma" w:hAnsi="Tahoma" w:cs="Tahoma"/>
      <w:sz w:val="16"/>
      <w:szCs w:val="16"/>
    </w:rPr>
  </w:style>
  <w:style w:type="character" w:customStyle="1" w:styleId="a4">
    <w:name w:val="Верхний колонтитул Знак"/>
    <w:link w:val="a3"/>
    <w:rsid w:val="00D22CA0"/>
    <w:rPr>
      <w:sz w:val="28"/>
      <w:lang w:val="ru-RU" w:eastAsia="ru-RU" w:bidi="ar-SA"/>
    </w:rPr>
  </w:style>
  <w:style w:type="character" w:customStyle="1" w:styleId="oznaimen">
    <w:name w:val="oz_naimen"/>
    <w:basedOn w:val="a0"/>
    <w:rsid w:val="008B5985"/>
  </w:style>
  <w:style w:type="character" w:customStyle="1" w:styleId="title-fieldpreview-value">
    <w:name w:val="title-field__preview-value"/>
    <w:basedOn w:val="a0"/>
    <w:rsid w:val="008B5985"/>
  </w:style>
  <w:style w:type="character" w:customStyle="1" w:styleId="FontStyle33">
    <w:name w:val="Font Style33"/>
    <w:basedOn w:val="a0"/>
    <w:rsid w:val="004A22B1"/>
    <w:rPr>
      <w:rFonts w:ascii="Times New Roman" w:hAnsi="Times New Roman" w:cs="Times New Roman"/>
      <w:sz w:val="24"/>
      <w:szCs w:val="24"/>
    </w:rPr>
  </w:style>
  <w:style w:type="character" w:customStyle="1" w:styleId="20">
    <w:name w:val="Заголовок 2 Знак"/>
    <w:basedOn w:val="a0"/>
    <w:link w:val="2"/>
    <w:rsid w:val="00F43D0B"/>
    <w:rPr>
      <w:sz w:val="28"/>
    </w:rPr>
  </w:style>
  <w:style w:type="character" w:styleId="a8">
    <w:name w:val="Hyperlink"/>
    <w:basedOn w:val="a0"/>
    <w:uiPriority w:val="99"/>
    <w:unhideWhenUsed/>
    <w:rsid w:val="00EE5472"/>
    <w:rPr>
      <w:color w:val="0000FF"/>
      <w:u w:val="single"/>
    </w:rPr>
  </w:style>
  <w:style w:type="paragraph" w:styleId="a9">
    <w:name w:val="Title"/>
    <w:basedOn w:val="a"/>
    <w:link w:val="aa"/>
    <w:qFormat/>
    <w:rsid w:val="00447969"/>
    <w:pPr>
      <w:ind w:firstLine="0"/>
      <w:jc w:val="center"/>
    </w:pPr>
    <w:rPr>
      <w:sz w:val="24"/>
    </w:rPr>
  </w:style>
  <w:style w:type="character" w:customStyle="1" w:styleId="aa">
    <w:name w:val="Заголовок Знак"/>
    <w:basedOn w:val="a0"/>
    <w:link w:val="a9"/>
    <w:rsid w:val="00447969"/>
    <w:rPr>
      <w:sz w:val="24"/>
    </w:rPr>
  </w:style>
  <w:style w:type="character" w:customStyle="1" w:styleId="markedcontent">
    <w:name w:val="markedcontent"/>
    <w:basedOn w:val="a0"/>
    <w:rsid w:val="00447969"/>
  </w:style>
  <w:style w:type="character" w:customStyle="1" w:styleId="21">
    <w:name w:val="Заголовок №2_"/>
    <w:basedOn w:val="a0"/>
    <w:link w:val="22"/>
    <w:uiPriority w:val="99"/>
    <w:locked/>
    <w:rsid w:val="002679E4"/>
    <w:rPr>
      <w:b/>
      <w:bCs/>
      <w:sz w:val="26"/>
      <w:szCs w:val="26"/>
      <w:shd w:val="clear" w:color="auto" w:fill="FFFFFF"/>
    </w:rPr>
  </w:style>
  <w:style w:type="paragraph" w:customStyle="1" w:styleId="22">
    <w:name w:val="Заголовок №2"/>
    <w:basedOn w:val="a"/>
    <w:link w:val="21"/>
    <w:uiPriority w:val="99"/>
    <w:rsid w:val="002679E4"/>
    <w:pPr>
      <w:shd w:val="clear" w:color="auto" w:fill="FFFFFF"/>
      <w:spacing w:before="300" w:after="300" w:line="322" w:lineRule="exact"/>
      <w:ind w:firstLine="0"/>
      <w:jc w:val="center"/>
      <w:outlineLvl w:val="1"/>
    </w:pPr>
    <w:rPr>
      <w:b/>
      <w:bCs/>
      <w:sz w:val="26"/>
      <w:szCs w:val="26"/>
    </w:rPr>
  </w:style>
  <w:style w:type="character" w:customStyle="1" w:styleId="50">
    <w:name w:val="Заголовок 5 Знак"/>
    <w:basedOn w:val="a0"/>
    <w:link w:val="5"/>
    <w:semiHidden/>
    <w:rsid w:val="005A42A9"/>
    <w:rPr>
      <w:rFonts w:asciiTheme="majorHAnsi" w:eastAsiaTheme="majorEastAsia" w:hAnsiTheme="majorHAnsi" w:cstheme="majorBidi"/>
      <w:color w:val="243F60" w:themeColor="accent1" w:themeShade="7F"/>
      <w:sz w:val="28"/>
    </w:rPr>
  </w:style>
  <w:style w:type="paragraph" w:styleId="ab">
    <w:name w:val="List Paragraph"/>
    <w:basedOn w:val="a"/>
    <w:uiPriority w:val="34"/>
    <w:qFormat/>
    <w:rsid w:val="001B06AC"/>
    <w:pPr>
      <w:ind w:left="720"/>
      <w:contextualSpacing/>
    </w:pPr>
  </w:style>
  <w:style w:type="paragraph" w:styleId="ac">
    <w:name w:val="Body Text"/>
    <w:basedOn w:val="a"/>
    <w:link w:val="ad"/>
    <w:uiPriority w:val="1"/>
    <w:qFormat/>
    <w:rsid w:val="001B06AC"/>
    <w:pPr>
      <w:widowControl w:val="0"/>
      <w:autoSpaceDE w:val="0"/>
      <w:autoSpaceDN w:val="0"/>
      <w:ind w:left="119" w:firstLine="0"/>
      <w:jc w:val="left"/>
    </w:pPr>
    <w:rPr>
      <w:szCs w:val="28"/>
      <w:lang w:val="kk-KZ" w:eastAsia="en-US"/>
    </w:rPr>
  </w:style>
  <w:style w:type="character" w:customStyle="1" w:styleId="ad">
    <w:name w:val="Основной текст Знак"/>
    <w:basedOn w:val="a0"/>
    <w:link w:val="ac"/>
    <w:uiPriority w:val="1"/>
    <w:rsid w:val="001B06AC"/>
    <w:rPr>
      <w:sz w:val="28"/>
      <w:szCs w:val="28"/>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18403">
      <w:bodyDiv w:val="1"/>
      <w:marLeft w:val="0"/>
      <w:marRight w:val="0"/>
      <w:marTop w:val="0"/>
      <w:marBottom w:val="0"/>
      <w:divBdr>
        <w:top w:val="none" w:sz="0" w:space="0" w:color="auto"/>
        <w:left w:val="none" w:sz="0" w:space="0" w:color="auto"/>
        <w:bottom w:val="none" w:sz="0" w:space="0" w:color="auto"/>
        <w:right w:val="none" w:sz="0" w:space="0" w:color="auto"/>
      </w:divBdr>
    </w:div>
    <w:div w:id="79930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4</Pages>
  <Words>1185</Words>
  <Characters>6757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m3</dc:creator>
  <cp:lastModifiedBy>Rustem</cp:lastModifiedBy>
  <cp:revision>21</cp:revision>
  <cp:lastPrinted>2022-09-15T09:04:00Z</cp:lastPrinted>
  <dcterms:created xsi:type="dcterms:W3CDTF">2022-09-14T09:58:00Z</dcterms:created>
  <dcterms:modified xsi:type="dcterms:W3CDTF">2022-09-16T07:38:00Z</dcterms:modified>
</cp:coreProperties>
</file>