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ind w:left="0" w:right="0" w:firstLine="10490"/>
        <w:rPr>
          <w:sz w:val="28"/>
          <w:szCs w:val="28"/>
        </w:rPr>
      </w:pPr>
      <w:r>
        <w:rPr>
          <w:sz w:val="28"/>
          <w:szCs w:val="28"/>
        </w:rPr>
        <w:t>Татарстан Республикасы</w:t>
      </w:r>
    </w:p>
    <w:p>
      <w:pPr>
        <w:pStyle w:val="Normal"/>
        <w:ind w:left="0" w:right="0" w:firstLine="10490"/>
        <w:rPr>
          <w:sz w:val="28"/>
          <w:szCs w:val="28"/>
        </w:rPr>
      </w:pPr>
      <w:r>
        <w:rPr>
          <w:sz w:val="28"/>
          <w:szCs w:val="28"/>
        </w:rPr>
        <w:t>Президентының</w:t>
      </w:r>
    </w:p>
    <w:p>
      <w:pPr>
        <w:pStyle w:val="Normal"/>
        <w:ind w:left="0" w:right="0" w:firstLine="10490"/>
        <w:rPr>
          <w:sz w:val="28"/>
          <w:szCs w:val="28"/>
        </w:rPr>
      </w:pPr>
      <w:r>
        <w:rPr>
          <w:sz w:val="28"/>
          <w:szCs w:val="28"/>
        </w:rPr>
        <w:t>202</w:t>
      </w:r>
      <w:r>
        <w:rPr>
          <w:sz w:val="28"/>
          <w:szCs w:val="28"/>
          <w:lang w:val="tt-RU"/>
        </w:rPr>
        <w:t xml:space="preserve">2 </w:t>
      </w:r>
      <w:r>
        <w:rPr>
          <w:sz w:val="28"/>
          <w:szCs w:val="28"/>
        </w:rPr>
        <w:t>елның «</w:t>
      </w:r>
      <w:r>
        <w:rPr>
          <w:sz w:val="28"/>
          <w:szCs w:val="28"/>
          <w:lang w:val="tt-RU"/>
        </w:rPr>
        <w:t>30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июлендәге</w:t>
      </w:r>
    </w:p>
    <w:p>
      <w:pPr>
        <w:pStyle w:val="Normal"/>
        <w:ind w:left="0" w:right="0" w:firstLine="10490"/>
        <w:rPr>
          <w:sz w:val="28"/>
          <w:szCs w:val="28"/>
        </w:rPr>
      </w:pPr>
      <w:r>
        <w:rPr>
          <w:sz w:val="28"/>
          <w:szCs w:val="28"/>
        </w:rPr>
        <w:t>ПУ-</w:t>
      </w:r>
      <w:r>
        <w:rPr>
          <w:sz w:val="28"/>
          <w:szCs w:val="28"/>
          <w:lang w:val="tt-RU"/>
        </w:rPr>
        <w:t>517</w:t>
      </w:r>
      <w:r>
        <w:rPr>
          <w:sz w:val="28"/>
          <w:szCs w:val="28"/>
        </w:rPr>
        <w:t xml:space="preserve"> номерлы Указына</w:t>
      </w:r>
    </w:p>
    <w:p>
      <w:pPr>
        <w:pStyle w:val="Normal"/>
        <w:ind w:left="0" w:right="0" w:firstLine="10490"/>
        <w:rPr>
          <w:sz w:val="28"/>
          <w:szCs w:val="28"/>
        </w:rPr>
      </w:pPr>
      <w:r>
        <w:rPr>
          <w:sz w:val="28"/>
          <w:szCs w:val="28"/>
          <w:lang w:val="tt-RU"/>
        </w:rPr>
        <w:t>9</w:t>
      </w:r>
      <w:r>
        <w:rPr>
          <w:sz w:val="28"/>
          <w:szCs w:val="28"/>
        </w:rPr>
        <w:t xml:space="preserve"> нч</w:t>
      </w:r>
      <w:r>
        <w:rPr>
          <w:sz w:val="28"/>
          <w:szCs w:val="28"/>
          <w:lang w:val="tt-RU"/>
        </w:rPr>
        <w:t>ы</w:t>
      </w:r>
      <w:r>
        <w:rPr>
          <w:sz w:val="28"/>
          <w:szCs w:val="28"/>
        </w:rPr>
        <w:t xml:space="preserve"> кушымта</w:t>
      </w:r>
    </w:p>
    <w:p>
      <w:pPr>
        <w:pStyle w:val="Normal"/>
        <w:jc w:val="center"/>
        <w:rPr>
          <w:sz w:val="28"/>
          <w:lang w:val="tt-RU"/>
        </w:rPr>
      </w:pPr>
      <w:r>
        <w:rPr>
          <w:sz w:val="28"/>
          <w:lang w:val="tt-RU"/>
        </w:rPr>
      </w:r>
    </w:p>
    <w:p>
      <w:pPr>
        <w:pStyle w:val="Normal"/>
        <w:jc w:val="center"/>
        <w:rPr>
          <w:sz w:val="28"/>
          <w:lang w:val="tt-RU"/>
        </w:rPr>
      </w:pPr>
      <w:r>
        <w:rPr>
          <w:sz w:val="28"/>
          <w:lang w:val="tt-RU"/>
        </w:rPr>
      </w:r>
    </w:p>
    <w:p>
      <w:pPr>
        <w:pStyle w:val="Normal"/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2022 елның 1 августыннан 2023 елның 1 августына кадәрге чорда </w:t>
      </w:r>
    </w:p>
    <w:p>
      <w:pPr>
        <w:pStyle w:val="Normal"/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Татарстан Республикасында аучылык ресурсларын (</w:t>
      </w:r>
      <w:r>
        <w:rPr>
          <w:b/>
          <w:sz w:val="28"/>
          <w:lang w:val="tt-RU"/>
        </w:rPr>
        <w:t>бурсык</w:t>
      </w:r>
      <w:r>
        <w:rPr>
          <w:b/>
          <w:sz w:val="28"/>
          <w:szCs w:val="28"/>
          <w:lang w:val="tt-RU"/>
        </w:rPr>
        <w:t>) аулау квоталары</w:t>
      </w:r>
    </w:p>
    <w:p>
      <w:pPr>
        <w:pStyle w:val="Normal"/>
        <w:jc w:val="center"/>
        <w:rPr>
          <w:sz w:val="28"/>
          <w:lang w:val="tt-RU"/>
        </w:rPr>
      </w:pPr>
      <w:r>
        <w:rPr>
          <w:sz w:val="28"/>
          <w:lang w:val="tt-RU"/>
        </w:rPr>
      </w:r>
    </w:p>
    <w:tbl>
      <w:tblPr>
        <w:tblW w:w="1498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nil"/>
          <w:insideH w:val="nil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4070"/>
        <w:gridCol w:w="2616"/>
        <w:gridCol w:w="1887"/>
        <w:gridCol w:w="4019"/>
        <w:gridCol w:w="1700"/>
      </w:tblGrid>
      <w:tr>
        <w:trPr>
          <w:trHeight w:val="1756" w:hRule="atLeast"/>
          <w:cantSplit w:val="false"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tt-RU"/>
              </w:rPr>
            </w:pPr>
            <w:r>
              <w:rPr>
                <w:lang w:val="tt-RU"/>
              </w:rPr>
              <w:t>Т/с</w:t>
            </w:r>
          </w:p>
        </w:tc>
        <w:tc>
          <w:tcPr>
            <w:tcW w:w="4070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tt-RU"/>
              </w:rPr>
            </w:pPr>
            <w:r>
              <w:rPr>
                <w:lang w:val="tt-RU"/>
              </w:rPr>
              <w:t>Муниципаль районнарның ачык аучылык биләмәләре һәм аучылык ресурсларының яшәү тирәлеге булган башка территория атамасы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tt-RU"/>
              </w:rPr>
            </w:pPr>
            <w:r>
              <w:rPr>
                <w:lang w:val="tt-RU"/>
              </w:rPr>
              <w:t>Аучылык ресурслары төренең баш саны билгеләнгән яшәү тирәлеге категорияләре мәйданы, мең га</w:t>
            </w:r>
          </w:p>
          <w:p>
            <w:pPr>
              <w:pStyle w:val="Normal"/>
              <w:jc w:val="center"/>
              <w:rPr>
                <w:color w:val="000000"/>
                <w:lang w:val="tt-RU"/>
              </w:rPr>
            </w:pPr>
            <w:r>
              <w:rPr>
                <w:color w:val="000000"/>
                <w:lang w:val="tt-RU"/>
              </w:rPr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tt-RU"/>
              </w:rPr>
            </w:pPr>
            <w:r>
              <w:rPr>
                <w:lang w:val="tt-RU"/>
              </w:rPr>
              <w:t>Аучылык ресурслары төренең баш саны</w:t>
            </w:r>
          </w:p>
        </w:tc>
        <w:tc>
          <w:tcPr>
            <w:tcW w:w="4019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tt-RU"/>
              </w:rPr>
            </w:pPr>
            <w:r>
              <w:rPr>
                <w:lang w:val="tt-RU"/>
              </w:rPr>
              <w:t>Аучылык ресурсларының урнашу тыгызлыгы, аучылык ресурсларының әлеге төренең баш саны билгеләнгән яшәү тирәлеге категорияләре мәйданының 1000 гектарына баш саны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Аулау квоталары, </w:t>
            </w:r>
          </w:p>
          <w:p>
            <w:pPr>
              <w:pStyle w:val="Normal"/>
              <w:jc w:val="center"/>
              <w:rPr>
                <w:lang w:val="tt-RU"/>
              </w:rPr>
            </w:pPr>
            <w:r>
              <w:rPr>
                <w:lang w:val="tt-RU"/>
              </w:rPr>
              <w:t>баш саны</w:t>
            </w:r>
          </w:p>
        </w:tc>
      </w:tr>
    </w:tbl>
    <w:p>
      <w:pPr>
        <w:pStyle w:val="Normal"/>
        <w:rPr>
          <w:sz w:val="2"/>
        </w:rPr>
      </w:pPr>
      <w:r>
        <w:rPr>
          <w:sz w:val="2"/>
        </w:rPr>
      </w:r>
    </w:p>
    <w:tbl>
      <w:tblPr>
        <w:tblW w:w="1498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4067"/>
        <w:gridCol w:w="2614"/>
        <w:gridCol w:w="1886"/>
        <w:gridCol w:w="4013"/>
        <w:gridCol w:w="3"/>
        <w:gridCol w:w="1696"/>
      </w:tblGrid>
      <w:tr>
        <w:trPr>
          <w:tblHeader w:val="true"/>
          <w:trHeight w:val="261" w:hRule="atLeast"/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</w:tr>
      <w:tr>
        <w:trPr>
          <w:cantSplit w:val="false"/>
        </w:trPr>
        <w:tc>
          <w:tcPr>
            <w:tcW w:w="1498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tt-RU"/>
              </w:rPr>
              <w:t>Б</w:t>
            </w:r>
            <w:r>
              <w:rPr/>
              <w:t>еркетелгән аучылык биләмәләре (аучылык хуҗалыклары)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«7 завод»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25,4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0,98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«Азнакай»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55,6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1,24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«Ак Барс»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69,1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1,32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«Аксубай»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48,6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1,34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«Актаныш»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139,4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0,64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«Албай»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16,9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0,53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«Апас»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96,8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«Арча»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24,5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«Әтнә»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63,5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«Баганин</w:t>
            </w:r>
            <w:r>
              <w:rPr>
                <w:lang w:val="tt-RU"/>
              </w:rPr>
              <w:t>о</w:t>
            </w:r>
            <w:r>
              <w:rPr/>
              <w:t>»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87,9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0,38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«Багра</w:t>
            </w:r>
            <w:r>
              <w:rPr>
                <w:lang w:val="tt-RU"/>
              </w:rPr>
              <w:t>ж</w:t>
            </w:r>
            <w:r>
              <w:rPr/>
              <w:t>»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40,4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1,14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«Ба</w:t>
            </w:r>
            <w:r>
              <w:rPr>
                <w:lang w:val="tt-RU"/>
              </w:rPr>
              <w:t>ек</w:t>
            </w:r>
            <w:r>
              <w:rPr/>
              <w:t xml:space="preserve"> урманы»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7,6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«Бакчасарай»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«Барс»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34,3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0,29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«Б</w:t>
            </w:r>
            <w:r>
              <w:rPr>
                <w:lang w:val="tt-RU"/>
              </w:rPr>
              <w:t>ө</w:t>
            </w:r>
            <w:r>
              <w:rPr/>
              <w:t>рк</w:t>
            </w:r>
            <w:r>
              <w:rPr>
                <w:lang w:val="tt-RU"/>
              </w:rPr>
              <w:t>е</w:t>
            </w:r>
            <w:r>
              <w:rPr/>
              <w:t>т»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40,7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1,60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«Берсут»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8,7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0,57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«Олы Карагуҗа»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19,8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«Бөгелмә»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97,7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0,43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«Буа»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138,0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0,22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«Бута-</w:t>
            </w:r>
            <w:r>
              <w:rPr>
                <w:lang w:val="tt-RU"/>
              </w:rPr>
              <w:t>Чи</w:t>
            </w:r>
            <w:r>
              <w:rPr/>
              <w:t>шмә»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88,4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0,54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«Вепрь»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1,1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22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«Югары Ослан»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64,1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0,92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23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«Идел»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9,8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1,22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24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«Идел-Кама»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19,1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0,84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25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«Нократ яры»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42,5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0,82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26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«Нократ»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0,8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16,25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27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«Глухарь»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45,5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0,29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28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«Дубрава»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3,5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1,14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29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«Егерь»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2,3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30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«Алабуга»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26,6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0,79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«Елхов</w:t>
            </w:r>
            <w:r>
              <w:rPr>
                <w:lang w:val="tt-RU"/>
              </w:rPr>
              <w:t xml:space="preserve"> урманы</w:t>
            </w:r>
            <w:r>
              <w:rPr/>
              <w:t>»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29,4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1,53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32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«Забава»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5,6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5,71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33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«Зәй»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37,4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1,58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34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</w:t>
            </w:r>
            <w:r>
              <w:rPr>
                <w:lang w:val="tt-RU"/>
              </w:rPr>
              <w:t>Зеленодольск</w:t>
            </w:r>
            <w:r>
              <w:rPr/>
              <w:t>»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26,6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0,26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35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«Зүзәй»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32,1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0,59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36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«Кайбыч»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39,3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0,23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37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«Кама-Исмәгыйль»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28,3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1,59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38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«Кама яры»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8,9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1,01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39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«Кама-Ык»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17,1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2,46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40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«Кама </w:t>
            </w:r>
            <w:r>
              <w:rPr>
                <w:lang w:val="tt-RU"/>
              </w:rPr>
              <w:t>киңлекләре</w:t>
            </w:r>
            <w:r>
              <w:rPr/>
              <w:t>»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14,0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41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sectPr>
                <w:headerReference w:type="default" r:id="rId2"/>
                <w:type w:val="nextPage"/>
                <w:pgSz w:orient="landscape" w:w="16838" w:h="11906"/>
                <w:pgMar w:left="1134" w:right="567" w:header="709" w:top="1134" w:footer="0" w:bottom="1134" w:gutter="0"/>
                <w:pgNumType w:fmt="decimal"/>
                <w:formProt w:val="false"/>
                <w:titlePg/>
                <w:textDirection w:val="lrTb"/>
                <w:docGrid w:type="default" w:linePitch="360" w:charSpace="4294961151"/>
              </w:sectPr>
              <w:pStyle w:val="Normal"/>
              <w:rPr/>
            </w:pPr>
            <w:r>
              <w:rPr/>
              <w:t xml:space="preserve">«Кама </w:t>
            </w:r>
            <w:r>
              <w:rPr>
                <w:lang w:val="tt-RU"/>
              </w:rPr>
              <w:t>Т</w:t>
            </w:r>
            <w:r>
              <w:rPr/>
              <w:t xml:space="preserve">амагы» </w:t>
            </w:r>
          </w:p>
          <w:p>
            <w:pPr>
              <w:pStyle w:val="Normal"/>
              <w:rPr>
                <w:lang w:val="tt-RU"/>
              </w:rPr>
            </w:pPr>
            <w:r>
              <w:rPr>
                <w:lang w:val="tt-RU"/>
              </w:rPr>
              <w:t xml:space="preserve">(«Вепрь» җаваплылыгы </w:t>
            </w:r>
          </w:p>
          <w:p>
            <w:pPr>
              <w:pStyle w:val="Normal"/>
              <w:rPr>
                <w:lang w:val="tt-RU"/>
              </w:rPr>
            </w:pPr>
            <w:r>
              <w:rPr>
                <w:lang w:val="tt-RU"/>
              </w:rPr>
              <w:t xml:space="preserve">чикләнгән </w:t>
            </w:r>
          </w:p>
          <w:p>
            <w:pPr>
              <w:pStyle w:val="Normal"/>
              <w:rPr>
                <w:lang w:val="tt-RU"/>
              </w:rPr>
            </w:pPr>
            <w:r>
              <w:rPr>
                <w:lang w:val="tt-RU"/>
              </w:rPr>
              <w:t xml:space="preserve">җәмгыяте </w:t>
            </w:r>
          </w:p>
          <w:p>
            <w:pPr>
              <w:pStyle w:val="Normal"/>
              <w:rPr>
                <w:lang w:val="tt-RU"/>
              </w:rPr>
            </w:pPr>
            <w:r>
              <w:rPr>
                <w:lang w:val="tt-RU"/>
              </w:rPr>
              <w:t>файдалана)</w:t>
            </w:r>
          </w:p>
          <w:p>
            <w:pPr>
              <w:pStyle w:val="Normal"/>
              <w:rPr>
                <w:lang w:val="tt-RU"/>
              </w:rPr>
            </w:pPr>
            <w:r>
              <w:rPr>
                <w:lang w:val="tt-RU"/>
              </w:rPr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16,2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2,53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42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«Кама Тамагы» </w:t>
            </w:r>
          </w:p>
          <w:p>
            <w:pPr>
              <w:pStyle w:val="Normal"/>
              <w:rPr>
                <w:lang w:val="tt-RU"/>
              </w:rPr>
            </w:pPr>
            <w:r>
              <w:rPr>
                <w:lang w:val="tt-RU"/>
              </w:rPr>
              <w:t>(«Кама Тамагы аучылык хуҗалыгы» җирле иҗтимагый оешмасы файдалана)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22,2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1,26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43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«Караеш»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25,6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44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«Карамал</w:t>
            </w:r>
            <w:r>
              <w:rPr>
                <w:lang w:val="tt-RU"/>
              </w:rPr>
              <w:t>ы</w:t>
            </w:r>
            <w:r>
              <w:rPr/>
              <w:t>»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22,1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1,45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45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«К</w:t>
            </w:r>
            <w:r>
              <w:rPr>
                <w:lang w:val="tt-RU"/>
              </w:rPr>
              <w:t>ы</w:t>
            </w:r>
            <w:r>
              <w:rPr/>
              <w:t>зыл</w:t>
            </w:r>
            <w:r>
              <w:rPr>
                <w:lang w:val="tt-RU"/>
              </w:rPr>
              <w:t xml:space="preserve"> </w:t>
            </w:r>
            <w:r>
              <w:rPr/>
              <w:t>Юл»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20,5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1,80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46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«Зариф Кордон</w:t>
            </w:r>
            <w:r>
              <w:rPr>
                <w:lang w:val="tt-RU"/>
              </w:rPr>
              <w:t>ы</w:t>
            </w:r>
            <w:r>
              <w:rPr/>
              <w:t>»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40,7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0,22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«Красн</w:t>
            </w:r>
            <w:r>
              <w:rPr>
                <w:lang w:val="tt-RU"/>
              </w:rPr>
              <w:t>ый Бор</w:t>
            </w:r>
            <w:r>
              <w:rPr/>
              <w:t>»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71,2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1,52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48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«Красновидово»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35,8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0,64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49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«Кызыл </w:t>
            </w:r>
            <w:r>
              <w:rPr>
                <w:lang w:val="tt-RU"/>
              </w:rPr>
              <w:t>О</w:t>
            </w:r>
            <w:r>
              <w:rPr/>
              <w:t>ктябрь»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9,5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50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«Куйбышев»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72,0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0,60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51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«Кукмара»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12,7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1,42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52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«Ласка»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50,1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1,14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53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«Лебяжье» (М</w:t>
            </w:r>
            <w:r>
              <w:rPr>
                <w:lang w:val="tt-RU"/>
              </w:rPr>
              <w:t>и</w:t>
            </w:r>
            <w:r>
              <w:rPr/>
              <w:t>нз</w:t>
            </w:r>
            <w:r>
              <w:rPr>
                <w:lang w:val="tt-RU"/>
              </w:rPr>
              <w:t>әлә</w:t>
            </w:r>
            <w:r>
              <w:rPr/>
              <w:t xml:space="preserve"> район</w:t>
            </w:r>
            <w:r>
              <w:rPr>
                <w:lang w:val="tt-RU"/>
              </w:rPr>
              <w:t>ы</w:t>
            </w:r>
            <w:r>
              <w:rPr/>
              <w:t>)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24,4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1,60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54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«Лебяжье» </w:t>
            </w:r>
          </w:p>
          <w:p>
            <w:pPr>
              <w:pStyle w:val="Normal"/>
              <w:rPr/>
            </w:pPr>
            <w:r>
              <w:rPr/>
              <w:t>(Ч</w:t>
            </w:r>
            <w:r>
              <w:rPr>
                <w:lang w:val="tt-RU"/>
              </w:rPr>
              <w:t>ирмешән</w:t>
            </w:r>
            <w:r>
              <w:rPr/>
              <w:t xml:space="preserve"> район</w:t>
            </w:r>
            <w:r>
              <w:rPr>
                <w:lang w:val="tt-RU"/>
              </w:rPr>
              <w:t>ы</w:t>
            </w:r>
            <w:r>
              <w:rPr/>
              <w:t>)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17,9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1,62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55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«Лубян»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11,4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56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«Марал»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0,6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57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«Минзәлә»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97,9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0,74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58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«Алексеевск районының аучылар һәм балыкчылар җирле иҗтимагый оешмасы»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48,8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1,35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59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«Мизин»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8,1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0,12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60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«Мөслим»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9,9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6,06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61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«Никольск</w:t>
            </w:r>
            <w:r>
              <w:rPr>
                <w:lang w:val="tt-RU"/>
              </w:rPr>
              <w:t>ий</w:t>
            </w:r>
            <w:r>
              <w:rPr/>
              <w:t>»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15,6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0,51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62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«Яңа Минзәлә»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28,2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1,56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63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«Н</w:t>
            </w:r>
            <w:r>
              <w:rPr>
                <w:lang w:val="tt-RU"/>
              </w:rPr>
              <w:t>о</w:t>
            </w:r>
            <w:r>
              <w:rPr/>
              <w:t>рма»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31,1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0,39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64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«Омара»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50,1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0,60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65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«Аучы»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19,5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2,10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66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«Аучылык традицияләре»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24,7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67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«Аучылык традицияләре 2»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20,3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68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«Питрәч»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50,7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0,51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69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«Попов</w:t>
            </w:r>
            <w:r>
              <w:rPr>
                <w:lang w:val="tt-RU"/>
              </w:rPr>
              <w:t>ское</w:t>
            </w:r>
            <w:r>
              <w:rPr/>
              <w:t>»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20,0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1,05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70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</w:t>
            </w:r>
            <w:r>
              <w:rPr>
                <w:lang w:val="tt-RU"/>
              </w:rPr>
              <w:t>Салават күпере</w:t>
            </w:r>
            <w:r>
              <w:rPr/>
              <w:t>»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21,7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1,01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71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</w:t>
            </w:r>
            <w:r>
              <w:rPr>
                <w:lang w:val="tt-RU"/>
              </w:rPr>
              <w:t>Селәүсен</w:t>
            </w:r>
            <w:r>
              <w:rPr/>
              <w:t>»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138,6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0,38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72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«Сарман»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48,8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1,15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73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«Свиногорье»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54,6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0,46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74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«Зөя»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46,8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0,56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75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«Төньяк»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40,6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0,39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76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«Сухарев</w:t>
            </w:r>
            <w:r>
              <w:rPr>
                <w:lang w:val="tt-RU"/>
              </w:rPr>
              <w:t>о</w:t>
            </w:r>
            <w:r>
              <w:rPr/>
              <w:t>»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36,1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0,61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77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«Тархан»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10,5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78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«Т</w:t>
            </w:r>
            <w:r>
              <w:rPr>
                <w:lang w:val="tt-RU"/>
              </w:rPr>
              <w:t>әмте</w:t>
            </w:r>
            <w:r>
              <w:rPr/>
              <w:t>» (</w:t>
            </w:r>
            <w:r>
              <w:rPr>
                <w:lang w:val="tt-RU"/>
              </w:rPr>
              <w:t>Югары Ослан</w:t>
            </w:r>
            <w:r>
              <w:rPr/>
              <w:t xml:space="preserve"> район</w:t>
            </w:r>
            <w:r>
              <w:rPr>
                <w:lang w:val="tt-RU"/>
              </w:rPr>
              <w:t>ы</w:t>
            </w:r>
            <w:r>
              <w:rPr/>
              <w:t>)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79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«Т</w:t>
            </w:r>
            <w:r>
              <w:rPr>
                <w:lang w:val="tt-RU"/>
              </w:rPr>
              <w:t>әмте</w:t>
            </w:r>
            <w:r>
              <w:rPr/>
              <w:t xml:space="preserve">» </w:t>
            </w:r>
          </w:p>
          <w:p>
            <w:pPr>
              <w:pStyle w:val="Normal"/>
              <w:jc w:val="both"/>
              <w:rPr/>
            </w:pPr>
            <w:r>
              <w:rPr/>
              <w:t>(Кам</w:t>
            </w:r>
            <w:r>
              <w:rPr>
                <w:lang w:val="tt-RU"/>
              </w:rPr>
              <w:t xml:space="preserve">а </w:t>
            </w:r>
            <w:bookmarkStart w:id="0" w:name="_GoBack"/>
            <w:bookmarkEnd w:id="0"/>
            <w:r>
              <w:rPr>
                <w:lang w:val="tt-RU"/>
              </w:rPr>
              <w:t>Тамагы</w:t>
            </w:r>
            <w:r>
              <w:rPr/>
              <w:t xml:space="preserve"> район</w:t>
            </w:r>
            <w:r>
              <w:rPr>
                <w:lang w:val="tt-RU"/>
              </w:rPr>
              <w:t>ы</w:t>
            </w:r>
            <w:r>
              <w:rPr/>
              <w:t>)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45,5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0,55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80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«Тәтеш»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77,9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0,28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81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«Трофей»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21,4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82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«Т</w:t>
            </w:r>
            <w:r>
              <w:rPr>
                <w:lang w:val="tt-RU"/>
              </w:rPr>
              <w:t>өрнәс</w:t>
            </w:r>
            <w:r>
              <w:rPr/>
              <w:t>»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23,2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1,55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83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«Урахч</w:t>
            </w:r>
            <w:r>
              <w:rPr>
                <w:lang w:val="tt-RU"/>
              </w:rPr>
              <w:t>а</w:t>
            </w:r>
            <w:r>
              <w:rPr/>
              <w:t>»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8,1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2,47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84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«Урман»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27,7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0,76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85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«Үрнәк»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35,2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1,36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86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«У</w:t>
            </w:r>
            <w:r>
              <w:rPr>
                <w:lang w:val="tt-RU"/>
              </w:rPr>
              <w:t>сы</w:t>
            </w:r>
            <w:r>
              <w:rPr/>
              <w:t>»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8,1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4,44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87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«Саба укыту-тәҗрибә урман хуҗалыгы»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298,8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0,17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88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«Фазан»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16,3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1,10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89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>
                <w:lang w:val="tt-RU"/>
              </w:rPr>
              <w:t>«Форест»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90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«Чаллы»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40,4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0,47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91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«Чирмешән»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53,0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92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«Ширәмәт»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41,8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0,24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93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</w:t>
            </w:r>
            <w:r>
              <w:rPr>
                <w:lang w:val="tt-RU"/>
              </w:rPr>
              <w:t>Чи</w:t>
            </w:r>
            <w:r>
              <w:rPr/>
              <w:t>шмә»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56,4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0,18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94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«Шуман»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16,0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0,44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95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«Көньяк»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19,6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96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«Юкә»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13,4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1,87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97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«Ямаш»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12,1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3,47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lang w:val="tt-RU"/>
              </w:rPr>
            </w:pPr>
            <w:r>
              <w:rPr>
                <w:lang w:val="tt-RU"/>
              </w:rPr>
              <w:t>98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«Янтык»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43,3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1498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Ачык аучылык биләмәләре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99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>Әгерҗе</w:t>
            </w:r>
            <w:r>
              <w:rPr>
                <w:lang w:val="tt-RU"/>
              </w:rPr>
              <w:t xml:space="preserve"> районы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51,6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1,09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>Азнакай</w:t>
            </w:r>
            <w:r>
              <w:rPr>
                <w:lang w:val="tt-RU"/>
              </w:rPr>
              <w:t xml:space="preserve"> районы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145,4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0,35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101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>Аксуба</w:t>
            </w:r>
            <w:r>
              <w:rPr>
                <w:lang w:val="tt-RU"/>
              </w:rPr>
              <w:t>й районы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38,8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0,03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102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>Алексеевск</w:t>
            </w:r>
            <w:r>
              <w:rPr>
                <w:lang w:val="tt-RU"/>
              </w:rPr>
              <w:t xml:space="preserve"> районы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96,2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0,38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103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>Әлки</w:t>
            </w:r>
            <w:r>
              <w:rPr>
                <w:lang w:val="tt-RU"/>
              </w:rPr>
              <w:t xml:space="preserve"> районы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148,5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104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>Әлмәт</w:t>
            </w:r>
            <w:r>
              <w:rPr>
                <w:lang w:val="tt-RU"/>
              </w:rPr>
              <w:t xml:space="preserve"> районы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44,1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0,61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105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>Арча</w:t>
            </w:r>
            <w:r>
              <w:rPr>
                <w:lang w:val="tt-RU"/>
              </w:rPr>
              <w:t xml:space="preserve"> районы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39,3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0,13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106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>Ба</w:t>
            </w:r>
            <w:r>
              <w:rPr>
                <w:lang w:val="tt-RU"/>
              </w:rPr>
              <w:t>улы районы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93,8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0,85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107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>Балта</w:t>
            </w:r>
            <w:r>
              <w:rPr>
                <w:lang w:val="tt-RU"/>
              </w:rPr>
              <w:t>ч районы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57,3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0,28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108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>Бөгелмә</w:t>
            </w:r>
            <w:r>
              <w:rPr>
                <w:lang w:val="tt-RU"/>
              </w:rPr>
              <w:t xml:space="preserve"> районы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14,8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1,01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109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 xml:space="preserve">Биектау </w:t>
            </w:r>
            <w:r>
              <w:rPr>
                <w:lang w:val="tt-RU"/>
              </w:rPr>
              <w:t xml:space="preserve"> районы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21,0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110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>Чүпрәле</w:t>
            </w:r>
            <w:r>
              <w:rPr>
                <w:lang w:val="tt-RU"/>
              </w:rPr>
              <w:t xml:space="preserve"> районы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83,9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111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>Алабуга</w:t>
            </w:r>
            <w:r>
              <w:rPr>
                <w:lang w:val="tt-RU"/>
              </w:rPr>
              <w:t xml:space="preserve"> районы 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21,6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0,32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112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>
                <w:lang w:val="tt-RU"/>
              </w:rPr>
              <w:t>Зеленодольск</w:t>
            </w:r>
            <w:r>
              <w:rPr/>
              <w:t xml:space="preserve"> </w:t>
            </w:r>
            <w:r>
              <w:rPr>
                <w:lang w:val="tt-RU"/>
              </w:rPr>
              <w:t>районы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5,0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113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 xml:space="preserve">Кайбыч </w:t>
            </w:r>
            <w:r>
              <w:rPr>
                <w:lang w:val="tt-RU"/>
              </w:rPr>
              <w:t>районы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19,4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0,31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114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 xml:space="preserve">Лаеш </w:t>
            </w:r>
            <w:r>
              <w:rPr>
                <w:lang w:val="tt-RU"/>
              </w:rPr>
              <w:t>районы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5,7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115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 xml:space="preserve">Лениногорск </w:t>
            </w:r>
            <w:r>
              <w:rPr>
                <w:lang w:val="tt-RU"/>
              </w:rPr>
              <w:t>районы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29,7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1,55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116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 xml:space="preserve">Мамадыш </w:t>
            </w:r>
            <w:r>
              <w:rPr>
                <w:lang w:val="tt-RU"/>
              </w:rPr>
              <w:t>районы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44,0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0,09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117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>Менделеевск</w:t>
            </w:r>
            <w:r>
              <w:rPr>
                <w:lang w:val="tt-RU"/>
              </w:rPr>
              <w:t xml:space="preserve"> районы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61,5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0,21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118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 xml:space="preserve">Мөслим </w:t>
            </w:r>
            <w:r>
              <w:rPr>
                <w:lang w:val="tt-RU"/>
              </w:rPr>
              <w:t>районы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47,0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0,47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119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 xml:space="preserve">Түбән Кама </w:t>
            </w:r>
            <w:r>
              <w:rPr>
                <w:lang w:val="tt-RU"/>
              </w:rPr>
              <w:t>районы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18,0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0,72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120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 xml:space="preserve">Яңа </w:t>
            </w:r>
            <w:r>
              <w:rPr>
                <w:lang w:val="tt-RU"/>
              </w:rPr>
              <w:t>Чиш</w:t>
            </w:r>
            <w:r>
              <w:rPr/>
              <w:t xml:space="preserve">мә </w:t>
            </w:r>
            <w:r>
              <w:rPr>
                <w:lang w:val="tt-RU"/>
              </w:rPr>
              <w:t>районы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77,1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0,40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121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>Н</w:t>
            </w:r>
            <w:r>
              <w:rPr>
                <w:lang w:val="tt-RU"/>
              </w:rPr>
              <w:t>у</w:t>
            </w:r>
            <w:r>
              <w:rPr/>
              <w:t xml:space="preserve">рлат </w:t>
            </w:r>
            <w:r>
              <w:rPr>
                <w:lang w:val="tt-RU"/>
              </w:rPr>
              <w:t>районы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165,1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0,07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122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 xml:space="preserve">Балык Бистәсе </w:t>
            </w:r>
            <w:r>
              <w:rPr>
                <w:lang w:val="tt-RU"/>
              </w:rPr>
              <w:t>районы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83,0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0,22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123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 xml:space="preserve">Сарман </w:t>
            </w:r>
            <w:r>
              <w:rPr>
                <w:lang w:val="tt-RU"/>
              </w:rPr>
              <w:t>районы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92,1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0,43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124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 xml:space="preserve">Спас </w:t>
            </w:r>
            <w:r>
              <w:rPr>
                <w:lang w:val="tt-RU"/>
              </w:rPr>
              <w:t>районы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100,1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0,17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125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>Т</w:t>
            </w:r>
            <w:r>
              <w:rPr>
                <w:lang w:val="tt-RU"/>
              </w:rPr>
              <w:t>әтеш районы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39,6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126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>Тука</w:t>
            </w:r>
            <w:r>
              <w:rPr>
                <w:lang w:val="tt-RU"/>
              </w:rPr>
              <w:t>й районы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72,8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127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 xml:space="preserve">Чирмешән </w:t>
            </w:r>
            <w:r>
              <w:rPr>
                <w:lang w:val="tt-RU"/>
              </w:rPr>
              <w:t xml:space="preserve">районы 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57,1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0,37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128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 xml:space="preserve">Чистай </w:t>
            </w:r>
            <w:r>
              <w:rPr>
                <w:lang w:val="tt-RU"/>
              </w:rPr>
              <w:t>районы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97,1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0,19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129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>Ютаз</w:t>
            </w:r>
            <w:r>
              <w:rPr>
                <w:lang w:val="tt-RU"/>
              </w:rPr>
              <w:t>ы районы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71,2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0,39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w="1498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tt-RU"/>
              </w:rPr>
              <w:t>Т</w:t>
            </w:r>
            <w:r>
              <w:rPr/>
              <w:t>өбәк әһәмиятенә ия дәүләт табигать зоология (аучылык) заказниклары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130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tt-RU"/>
              </w:rPr>
              <w:t>Әгерҗе</w:t>
            </w:r>
            <w:r>
              <w:rPr>
                <w:color w:val="000000"/>
              </w:rPr>
              <w:t>»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30,9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0,58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131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«Бил</w:t>
            </w:r>
            <w:r>
              <w:rPr>
                <w:color w:val="000000"/>
                <w:lang w:val="tt-RU"/>
              </w:rPr>
              <w:t>әр</w:t>
            </w:r>
            <w:r>
              <w:rPr>
                <w:color w:val="000000"/>
              </w:rPr>
              <w:t>»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12,9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0,70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132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</w:t>
            </w:r>
            <w:r>
              <w:rPr>
                <w:lang w:val="tt-RU"/>
              </w:rPr>
              <w:t>Урман Чишмәсе</w:t>
            </w:r>
            <w:r>
              <w:rPr/>
              <w:t>»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23,7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0,59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133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«М</w:t>
            </w:r>
            <w:r>
              <w:rPr>
                <w:lang w:val="tt-RU"/>
              </w:rPr>
              <w:t>ишә</w:t>
            </w:r>
            <w:r>
              <w:rPr/>
              <w:t>»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131,7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0,17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134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«Сурнар»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13,5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1,04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120" w:hRule="atLeast"/>
          <w:cantSplit w:val="false"/>
        </w:trPr>
        <w:tc>
          <w:tcPr>
            <w:tcW w:w="1328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lang w:val="tt-RU"/>
              </w:rPr>
            </w:pPr>
            <w:r>
              <w:rPr>
                <w:lang w:val="tt-RU"/>
              </w:rPr>
              <w:t>БАРЛЫГЫ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Cs/>
                <w:lang w:val="tt-RU"/>
              </w:rPr>
            </w:pPr>
            <w:r>
              <w:rPr>
                <w:bCs/>
              </w:rPr>
              <w:t xml:space="preserve">        </w:t>
            </w:r>
            <w:r>
              <w:rPr>
                <w:bCs/>
                <w:lang w:val="tt-RU"/>
              </w:rPr>
              <w:t>197</w:t>
            </w:r>
          </w:p>
        </w:tc>
      </w:tr>
    </w:tbl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  <w:t>__________</w:t>
      </w:r>
    </w:p>
    <w:p>
      <w:pPr>
        <w:pStyle w:val="Normal"/>
        <w:rPr/>
      </w:pPr>
      <w:r>
        <w:rPr/>
      </w:r>
    </w:p>
    <w:sectPr>
      <w:headerReference w:type="default" r:id="rId3"/>
      <w:headerReference w:type="first" r:id="rId4"/>
      <w:type w:val="nextPage"/>
      <w:pgSz w:orient="landscape" w:w="16838" w:h="11906"/>
      <w:pgMar w:left="1134" w:right="567" w:header="709" w:top="1134" w:footer="0" w:bottom="1134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uiPriority="0" w:name="Body Tex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iPriority="0" w:name="No List"/>
    <w:lsdException w:uiPriority="0" w:name="Balloon Text"/>
    <w:lsdException w:unhideWhenUsed="0" w:semiHidden="0" w:uiPriority="0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3250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paragraph" w:styleId="1">
    <w:name w:val="Заголовок 1"/>
    <w:qFormat/>
    <w:link w:val="10"/>
    <w:rsid w:val="006b638c"/>
    <w:basedOn w:val="Normal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Заголовок 2"/>
    <w:qFormat/>
    <w:link w:val="20"/>
    <w:rsid w:val="006b638c"/>
    <w:basedOn w:val="Normal"/>
    <w:pPr>
      <w:keepNext/>
      <w:tabs>
        <w:tab w:val="left" w:pos="360" w:leader="none"/>
      </w:tabs>
      <w:suppressAutoHyphens w:val="true"/>
      <w:outlineLvl w:val="1"/>
    </w:pPr>
    <w:rPr>
      <w:szCs w:val="20"/>
      <w:lang w:eastAsia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2" w:customStyle="1">
    <w:name w:val="Верхний колонтитул Знак"/>
    <w:uiPriority w:val="99"/>
    <w:link w:val="a4"/>
    <w:rsid w:val="00d32500"/>
    <w:basedOn w:val="DefaultParagraphFont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3" w:customStyle="1">
    <w:name w:val="Нижний колонтитул Знак"/>
    <w:uiPriority w:val="99"/>
    <w:link w:val="a6"/>
    <w:rsid w:val="00d32500"/>
    <w:basedOn w:val="DefaultParagraphFont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1" w:customStyle="1">
    <w:name w:val="Заголовок 1 Знак"/>
    <w:link w:val="1"/>
    <w:rsid w:val="006b638c"/>
    <w:basedOn w:val="DefaultParagraphFont"/>
    <w:rPr>
      <w:rFonts w:ascii="Arial" w:hAnsi="Arial" w:eastAsia="Times New Roman" w:cs="Arial"/>
      <w:b/>
      <w:bCs/>
      <w:sz w:val="32"/>
      <w:szCs w:val="32"/>
      <w:lang w:eastAsia="ru-RU"/>
    </w:rPr>
  </w:style>
  <w:style w:type="character" w:styleId="21" w:customStyle="1">
    <w:name w:val="Заголовок 2 Знак"/>
    <w:link w:val="2"/>
    <w:rsid w:val="006b638c"/>
    <w:basedOn w:val="DefaultParagraphFont"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Style14" w:customStyle="1">
    <w:name w:val="Основной текст Знак"/>
    <w:link w:val="a9"/>
    <w:rsid w:val="006b638c"/>
    <w:basedOn w:val="DefaultParagraphFont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Гипертекстовая ссылка"/>
    <w:rsid w:val="006b638c"/>
    <w:rPr>
      <w:color w:val="008000"/>
    </w:rPr>
  </w:style>
  <w:style w:type="character" w:styleId="Style16">
    <w:name w:val="Интернет-ссылка"/>
    <w:uiPriority w:val="99"/>
    <w:unhideWhenUsed/>
    <w:rsid w:val="006b638c"/>
    <w:rPr>
      <w:color w:val="0000FF"/>
      <w:u w:val="single"/>
      <w:lang w:val="zxx" w:eastAsia="zxx" w:bidi="zxx"/>
    </w:rPr>
  </w:style>
  <w:style w:type="character" w:styleId="Style17" w:customStyle="1">
    <w:name w:val="Текст выноски Знак"/>
    <w:link w:val="af"/>
    <w:rsid w:val="006b638c"/>
    <w:basedOn w:val="DefaultParagraphFont"/>
    <w:rPr>
      <w:rFonts w:ascii="Tahoma" w:hAnsi="Tahoma" w:eastAsia="Times New Roman" w:cs="Tahoma"/>
      <w:sz w:val="16"/>
      <w:szCs w:val="16"/>
      <w:lang w:eastAsia="ru-RU"/>
    </w:rPr>
  </w:style>
  <w:style w:type="paragraph" w:styleId="Style18">
    <w:name w:val="Заголовок"/>
    <w:basedOn w:val="Normal"/>
    <w:next w:val="Style19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Основной текст"/>
    <w:link w:val="aa"/>
    <w:rsid w:val="006b638c"/>
    <w:basedOn w:val="Normal"/>
    <w:pPr>
      <w:spacing w:lineRule="auto" w:line="288" w:before="0" w:after="120"/>
    </w:pPr>
    <w:rPr/>
  </w:style>
  <w:style w:type="paragraph" w:styleId="Style20">
    <w:name w:val="Список"/>
    <w:basedOn w:val="Style19"/>
    <w:pPr/>
    <w:rPr>
      <w:rFonts w:cs="Mangal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pPr>
      <w:suppressLineNumbers/>
    </w:pPr>
    <w:rPr>
      <w:rFonts w:cs="Mangal"/>
    </w:rPr>
  </w:style>
  <w:style w:type="paragraph" w:styleId="Style23" w:customStyle="1">
    <w:name w:val="Знак"/>
    <w:rsid w:val="00d32500"/>
    <w:basedOn w:val="Normal"/>
    <w:pPr/>
    <w:rPr>
      <w:rFonts w:ascii="Verdana" w:hAnsi="Verdana" w:cs="Verdana"/>
      <w:sz w:val="20"/>
      <w:szCs w:val="20"/>
      <w:lang w:val="en-US" w:eastAsia="en-US"/>
    </w:rPr>
  </w:style>
  <w:style w:type="paragraph" w:styleId="Style24">
    <w:name w:val="Верхний колонтитул"/>
    <w:uiPriority w:val="99"/>
    <w:unhideWhenUsed/>
    <w:link w:val="a5"/>
    <w:rsid w:val="00d32500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5">
    <w:name w:val="Нижний колонтитул"/>
    <w:uiPriority w:val="99"/>
    <w:unhideWhenUsed/>
    <w:link w:val="a7"/>
    <w:rsid w:val="00d32500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ConsPlusTitle" w:customStyle="1">
    <w:name w:val="ConsPlusTitle"/>
    <w:rsid w:val="006b638c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sz w:val="24"/>
      <w:szCs w:val="24"/>
      <w:lang w:eastAsia="ru-RU" w:val="ru-RU" w:bidi="ar-SA"/>
    </w:rPr>
  </w:style>
  <w:style w:type="paragraph" w:styleId="Style26" w:customStyle="1">
    <w:name w:val="Нормальный (таблица)"/>
    <w:rsid w:val="006b638c"/>
    <w:basedOn w:val="Normal"/>
    <w:pPr>
      <w:jc w:val="both"/>
    </w:pPr>
    <w:rPr>
      <w:rFonts w:ascii="Arial" w:hAnsi="Arial"/>
    </w:rPr>
  </w:style>
  <w:style w:type="paragraph" w:styleId="Style27" w:customStyle="1">
    <w:name w:val="Прижатый влево"/>
    <w:rsid w:val="006b638c"/>
    <w:basedOn w:val="Normal"/>
    <w:pPr/>
    <w:rPr>
      <w:rFonts w:ascii="Arial" w:hAnsi="Arial"/>
    </w:rPr>
  </w:style>
  <w:style w:type="paragraph" w:styleId="BalloonText">
    <w:name w:val="Balloon Text"/>
    <w:link w:val="af0"/>
    <w:rsid w:val="006b638c"/>
    <w:basedOn w:val="Normal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6b638c"/>
    <w:pPr>
      <w:spacing w:line="240" w:lineRule="auto" w:after="0"/>
    </w:pPr>
    <w:rPr>
      <w:lang w:eastAsia="ru-RU"/>
      <w:sz w:val="20"/>
      <w:szCs w:val="20"/>
    </w:rPr>
    <w:tblPr>
      <w:tblInd w:type="nil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2021-07-27T07:20:00Z</dcterms:created>
  <dc:creator>1</dc:creator>
  <dc:language>ru-RU</dc:language>
  <cp:lastModifiedBy>Машбюро</cp:lastModifiedBy>
  <cp:lastPrinted>2022-07-28T06:58:00Z</cp:lastPrinted>
  <dcterms:modified xsi:type="dcterms:W3CDTF">2022-07-28T06:58:00Z</dcterms:modified>
  <cp:revision>7</cp:revision>
</cp:coreProperties>
</file>