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ТАТАРСТАН РЕСПУБЛИК</w:t>
      </w:r>
      <w:bookmarkStart w:id="0" w:name="_GoBack"/>
      <w:bookmarkEnd w:id="0"/>
      <w:r w:rsidRPr="00F24E1D">
        <w:rPr>
          <w:rFonts w:ascii="Times New Roman" w:hAnsi="Times New Roman" w:cs="Times New Roman"/>
          <w:sz w:val="28"/>
          <w:szCs w:val="28"/>
        </w:rPr>
        <w:t>АСЫ</w:t>
      </w:r>
    </w:p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ПРЕЗИДЕНТЫ</w:t>
      </w:r>
    </w:p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УКАЗЫ</w:t>
      </w:r>
    </w:p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«Каравон» рус халык бәйрәмен уздыру турында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2022 елда «Каравон» рус халык бәйрәмен уздыру максатларында һәм «Татарстан Республикасының бәйрәм көннәре һәм истәлекле даталары турында» 1992 елның 19 февралендәге 1448-ХП номерлы Татарстан Республикасы Законының 2 статьясы нигезендә карар бирәм:</w:t>
      </w:r>
    </w:p>
    <w:p w:rsidR="00A95CDD" w:rsidRPr="00F24E1D" w:rsidRDefault="006A175F" w:rsidP="00F24E1D">
      <w:pPr>
        <w:tabs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F24E1D">
        <w:rPr>
          <w:rFonts w:ascii="Times New Roman" w:hAnsi="Times New Roman" w:cs="Times New Roman"/>
          <w:sz w:val="28"/>
          <w:szCs w:val="28"/>
        </w:rPr>
        <w:t>1</w:t>
      </w:r>
      <w:bookmarkEnd w:id="1"/>
      <w:r w:rsidRPr="00F24E1D">
        <w:rPr>
          <w:rFonts w:ascii="Times New Roman" w:hAnsi="Times New Roman" w:cs="Times New Roman"/>
          <w:sz w:val="28"/>
          <w:szCs w:val="28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Җирле үзидарә органнары һәм Татарстан Республикасы Мәдәният министрлыгы тәкъдимнәрен исәпкә алып, «Каравон» рус халык бәйрәмен 2022 елның 28 маенда Татарстан Республикасы Лаеш районының Никольское авылында уздырырга.</w:t>
      </w:r>
    </w:p>
    <w:p w:rsidR="00A95CDD" w:rsidRPr="00F24E1D" w:rsidRDefault="006A175F" w:rsidP="00F24E1D">
      <w:pPr>
        <w:tabs>
          <w:tab w:val="left" w:pos="108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F24E1D">
        <w:rPr>
          <w:rFonts w:ascii="Times New Roman" w:hAnsi="Times New Roman" w:cs="Times New Roman"/>
          <w:sz w:val="28"/>
          <w:szCs w:val="28"/>
        </w:rPr>
        <w:t>2</w:t>
      </w:r>
      <w:bookmarkEnd w:id="2"/>
      <w:r w:rsidRPr="00F24E1D">
        <w:rPr>
          <w:rFonts w:ascii="Times New Roman" w:hAnsi="Times New Roman" w:cs="Times New Roman"/>
          <w:sz w:val="28"/>
          <w:szCs w:val="28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 xml:space="preserve">Татарстан Республикасы Министрлар Кабинетына, Татарстан </w:t>
      </w:r>
      <w:r w:rsidR="00F24E1D" w:rsidRPr="00F24E1D">
        <w:rPr>
          <w:rFonts w:ascii="Times New Roman" w:hAnsi="Times New Roman" w:cs="Times New Roman"/>
          <w:sz w:val="28"/>
          <w:szCs w:val="28"/>
        </w:rPr>
        <w:t>Р</w:t>
      </w:r>
      <w:r w:rsidRPr="00F24E1D">
        <w:rPr>
          <w:rFonts w:ascii="Times New Roman" w:hAnsi="Times New Roman" w:cs="Times New Roman"/>
          <w:sz w:val="28"/>
          <w:szCs w:val="28"/>
        </w:rPr>
        <w:t>еспубликасы Мәдәният министрлыгына «Каравон» рус халык бәйрәмен әзерләүгә һәм уздыруга ярдәм итәргә.</w:t>
      </w:r>
    </w:p>
    <w:p w:rsidR="00A95CDD" w:rsidRPr="00F24E1D" w:rsidRDefault="006A175F" w:rsidP="00F24E1D">
      <w:pPr>
        <w:tabs>
          <w:tab w:val="left" w:pos="103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F24E1D">
        <w:rPr>
          <w:rFonts w:ascii="Times New Roman" w:hAnsi="Times New Roman" w:cs="Times New Roman"/>
          <w:sz w:val="28"/>
          <w:szCs w:val="28"/>
        </w:rPr>
        <w:t>3</w:t>
      </w:r>
      <w:bookmarkEnd w:id="3"/>
      <w:r w:rsidRPr="00F24E1D">
        <w:rPr>
          <w:rFonts w:ascii="Times New Roman" w:hAnsi="Times New Roman" w:cs="Times New Roman"/>
          <w:sz w:val="28"/>
          <w:szCs w:val="28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Республика «Татмедиа» матбугат һәм массакүләм коммуникацияләр агентлыгына «Каравон» рус халык бәйрәмен әзерләүне һәм уздыруны массакүләм мәгълүмат чараларында яктыртуны оештырырга.</w:t>
      </w:r>
    </w:p>
    <w:p w:rsidR="00A95CDD" w:rsidRPr="00F24E1D" w:rsidRDefault="006A175F" w:rsidP="00F24E1D">
      <w:pPr>
        <w:tabs>
          <w:tab w:val="left" w:pos="102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End w:id="4"/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Җирле үзидарә органнарына, иҗтимагый берләшмәләргә һәм оешмаларга «Каравон» рус халык бәйрәмен әзерләүдә һәм уздыруда актив катнашырга тәкъдим итәргә.</w:t>
      </w:r>
    </w:p>
    <w:p w:rsidR="00A95CDD" w:rsidRPr="00F24E1D" w:rsidRDefault="006A175F" w:rsidP="00F24E1D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End w:id="5"/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Әлеге Указ аңа кул куйган көннән үз көченә керә.</w:t>
      </w:r>
    </w:p>
    <w:p w:rsidR="00F24E1D" w:rsidRDefault="00F24E1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4E1D">
        <w:rPr>
          <w:rFonts w:ascii="Times New Roman" w:hAnsi="Times New Roman" w:cs="Times New Roman"/>
          <w:sz w:val="28"/>
          <w:szCs w:val="28"/>
        </w:rPr>
        <w:t>Татарстан Республи</w:t>
      </w:r>
      <w:r w:rsidR="00F24E1D">
        <w:rPr>
          <w:rFonts w:ascii="Times New Roman" w:hAnsi="Times New Roman" w:cs="Times New Roman"/>
          <w:sz w:val="28"/>
          <w:szCs w:val="28"/>
          <w:lang w:val="ru-RU"/>
        </w:rPr>
        <w:t>касы</w:t>
      </w:r>
    </w:p>
    <w:p w:rsidR="00F24E1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Президенты</w:t>
      </w:r>
      <w:r w:rsidR="00F24E1D" w:rsidRPr="00F24E1D">
        <w:rPr>
          <w:rFonts w:ascii="Times New Roman" w:hAnsi="Times New Roman" w:cs="Times New Roman"/>
          <w:sz w:val="28"/>
          <w:szCs w:val="28"/>
        </w:rPr>
        <w:t xml:space="preserve"> </w:t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 w:rsidRPr="00F24E1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F24E1D" w:rsidRPr="00F24E1D" w:rsidRDefault="00F24E1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DD" w:rsidRPr="00F24E1D" w:rsidRDefault="00A95CD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Казан, Кремль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2022 ел, 16 май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№ ПУ-335</w:t>
      </w:r>
    </w:p>
    <w:p w:rsidR="00A95CDD" w:rsidRPr="00F24E1D" w:rsidRDefault="00A95CD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1D" w:rsidRDefault="00F24E1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1D" w:rsidRDefault="00F24E1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lastRenderedPageBreak/>
        <w:t>ТАТАРСТАН РЕСПУБЛИКАСЫ</w:t>
      </w:r>
    </w:p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ПРЕЗИДЕНТЫ</w:t>
      </w:r>
    </w:p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УКАЗЫ</w:t>
      </w:r>
    </w:p>
    <w:p w:rsidR="00A95CDD" w:rsidRPr="00F24E1D" w:rsidRDefault="006A175F" w:rsidP="00F24E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«Сабан туе» татар халык бәйрәмен уздыру турында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2022 елда «Сабан туе» татар халык бәйрәмен үткәрү максатында һәм «Татарстан Республикасының бәйрәм көннәре һәм истәлекле даталары турында» 1992 елның 19 февралендәге 1448-ХП номерлы Татарстан Республикасы Законының 2 статьясы нигезендә карар бирәм:</w:t>
      </w:r>
    </w:p>
    <w:p w:rsidR="00A95CDD" w:rsidRPr="00F24E1D" w:rsidRDefault="006A175F" w:rsidP="00F24E1D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F24E1D">
        <w:rPr>
          <w:rFonts w:ascii="Times New Roman" w:hAnsi="Times New Roman" w:cs="Times New Roman"/>
          <w:sz w:val="28"/>
          <w:szCs w:val="28"/>
        </w:rPr>
        <w:t>1</w:t>
      </w:r>
      <w:bookmarkEnd w:id="6"/>
      <w:r w:rsidRPr="00F24E1D">
        <w:rPr>
          <w:rFonts w:ascii="Times New Roman" w:hAnsi="Times New Roman" w:cs="Times New Roman"/>
          <w:sz w:val="28"/>
          <w:szCs w:val="28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Җирле үзидарә органнары тәкъдимнәрен исәпкә алып, «Сабан туе» татар халык бәйрәмен түбәндәге срокларда уздырырга: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 xml:space="preserve">Татарстан Республикасы авыл торак пунктларында, район үзәкләрендә (шул исәптән, республика әһәмиятендәге шәһәрләрдә дә) </w:t>
      </w:r>
      <w:r w:rsidR="00F24E1D" w:rsidRPr="00F24E1D">
        <w:rPr>
          <w:rFonts w:ascii="Times New Roman" w:hAnsi="Times New Roman" w:cs="Times New Roman"/>
          <w:sz w:val="28"/>
          <w:szCs w:val="28"/>
        </w:rPr>
        <w:t>–</w:t>
      </w:r>
      <w:r w:rsidR="000B053C">
        <w:rPr>
          <w:rFonts w:ascii="Times New Roman" w:hAnsi="Times New Roman" w:cs="Times New Roman"/>
          <w:sz w:val="28"/>
          <w:szCs w:val="28"/>
        </w:rPr>
        <w:t xml:space="preserve"> 2022 елның 11–</w:t>
      </w:r>
      <w:r w:rsidRPr="00F24E1D">
        <w:rPr>
          <w:rFonts w:ascii="Times New Roman" w:hAnsi="Times New Roman" w:cs="Times New Roman"/>
          <w:sz w:val="28"/>
          <w:szCs w:val="28"/>
        </w:rPr>
        <w:t>13 июнендә;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 xml:space="preserve">Чаллы шәһәрендә </w:t>
      </w:r>
      <w:r w:rsidR="00F24E1D" w:rsidRPr="000B053C">
        <w:rPr>
          <w:rFonts w:ascii="Times New Roman" w:hAnsi="Times New Roman" w:cs="Times New Roman"/>
          <w:sz w:val="28"/>
          <w:szCs w:val="28"/>
        </w:rPr>
        <w:t>–</w:t>
      </w:r>
      <w:r w:rsidRPr="00F24E1D">
        <w:rPr>
          <w:rFonts w:ascii="Times New Roman" w:hAnsi="Times New Roman" w:cs="Times New Roman"/>
          <w:sz w:val="28"/>
          <w:szCs w:val="28"/>
        </w:rPr>
        <w:t xml:space="preserve"> 2022 елның 18 июнендә;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 xml:space="preserve">Татарстан Республикасы башкаласы Казан шәһәрендә </w:t>
      </w:r>
      <w:r w:rsidR="00F24E1D" w:rsidRPr="000B053C">
        <w:rPr>
          <w:rFonts w:ascii="Times New Roman" w:hAnsi="Times New Roman" w:cs="Times New Roman"/>
          <w:sz w:val="28"/>
          <w:szCs w:val="28"/>
        </w:rPr>
        <w:t>–</w:t>
      </w:r>
      <w:r w:rsidRPr="00F24E1D">
        <w:rPr>
          <w:rFonts w:ascii="Times New Roman" w:hAnsi="Times New Roman" w:cs="Times New Roman"/>
          <w:sz w:val="28"/>
          <w:szCs w:val="28"/>
        </w:rPr>
        <w:t xml:space="preserve"> 2022 елның </w:t>
      </w:r>
      <w:r w:rsidR="00F24E1D" w:rsidRPr="000B053C">
        <w:rPr>
          <w:rFonts w:ascii="Times New Roman" w:hAnsi="Times New Roman" w:cs="Times New Roman"/>
          <w:sz w:val="28"/>
          <w:szCs w:val="28"/>
        </w:rPr>
        <w:t>1</w:t>
      </w:r>
      <w:r w:rsidRPr="00F24E1D">
        <w:rPr>
          <w:rFonts w:ascii="Times New Roman" w:hAnsi="Times New Roman" w:cs="Times New Roman"/>
          <w:sz w:val="28"/>
          <w:szCs w:val="28"/>
        </w:rPr>
        <w:t>9 июнендә.</w:t>
      </w:r>
    </w:p>
    <w:p w:rsidR="00A95CDD" w:rsidRPr="00F24E1D" w:rsidRDefault="006A175F" w:rsidP="00F24E1D">
      <w:pPr>
        <w:tabs>
          <w:tab w:val="left" w:pos="10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F24E1D">
        <w:rPr>
          <w:rFonts w:ascii="Times New Roman" w:hAnsi="Times New Roman" w:cs="Times New Roman"/>
          <w:sz w:val="28"/>
          <w:szCs w:val="28"/>
        </w:rPr>
        <w:t>2</w:t>
      </w:r>
      <w:bookmarkEnd w:id="7"/>
      <w:r w:rsidRPr="00F24E1D">
        <w:rPr>
          <w:rFonts w:ascii="Times New Roman" w:hAnsi="Times New Roman" w:cs="Times New Roman"/>
          <w:sz w:val="28"/>
          <w:szCs w:val="28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Татарстан Республикасы Министрлар Кабинетына җирле үзидарә органнары белән берлектә бәйрәм чараларын күрсәтелгән срокларда уздыруны оештыруны тәэмин итәргә.</w:t>
      </w:r>
    </w:p>
    <w:p w:rsidR="00A95CDD" w:rsidRPr="00F24E1D" w:rsidRDefault="006A175F" w:rsidP="00F24E1D">
      <w:pPr>
        <w:tabs>
          <w:tab w:val="left" w:pos="10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F24E1D">
        <w:rPr>
          <w:rFonts w:ascii="Times New Roman" w:hAnsi="Times New Roman" w:cs="Times New Roman"/>
          <w:sz w:val="28"/>
          <w:szCs w:val="28"/>
        </w:rPr>
        <w:t>3</w:t>
      </w:r>
      <w:bookmarkEnd w:id="8"/>
      <w:r w:rsidRPr="00F24E1D">
        <w:rPr>
          <w:rFonts w:ascii="Times New Roman" w:hAnsi="Times New Roman" w:cs="Times New Roman"/>
          <w:sz w:val="28"/>
          <w:szCs w:val="28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Җирле үзидарә органнарына, җәмәгать берләшмәләренә, предприятиеләргә, оешмаларга «Сабан туе» татар халык бәйрәмен әлеге Указда билгеләнгән вакытларда оештыруда һәм уздыруда актив катнашырга тәкъдим итәргә.</w:t>
      </w:r>
    </w:p>
    <w:p w:rsidR="00A95CDD" w:rsidRPr="00F24E1D" w:rsidRDefault="006A175F" w:rsidP="00F24E1D">
      <w:pPr>
        <w:tabs>
          <w:tab w:val="left" w:pos="111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F24E1D">
        <w:rPr>
          <w:rFonts w:ascii="Times New Roman" w:hAnsi="Times New Roman" w:cs="Times New Roman"/>
          <w:sz w:val="28"/>
          <w:szCs w:val="28"/>
        </w:rPr>
        <w:t>4</w:t>
      </w:r>
      <w:bookmarkEnd w:id="9"/>
      <w:r w:rsidRPr="00F24E1D">
        <w:rPr>
          <w:rFonts w:ascii="Times New Roman" w:hAnsi="Times New Roman" w:cs="Times New Roman"/>
          <w:sz w:val="28"/>
          <w:szCs w:val="28"/>
        </w:rPr>
        <w:t>.</w:t>
      </w:r>
      <w:r w:rsidRPr="00F24E1D">
        <w:rPr>
          <w:rFonts w:ascii="Times New Roman" w:hAnsi="Times New Roman" w:cs="Times New Roman"/>
          <w:sz w:val="28"/>
          <w:szCs w:val="28"/>
        </w:rPr>
        <w:tab/>
        <w:t>Әлеге Указ аңа кул куйган көннән үз көченә керә.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4E1D">
        <w:rPr>
          <w:rFonts w:ascii="Times New Roman" w:hAnsi="Times New Roman" w:cs="Times New Roman"/>
          <w:sz w:val="28"/>
          <w:szCs w:val="28"/>
        </w:rPr>
        <w:t>Татарстан Республи</w:t>
      </w:r>
      <w:r w:rsidR="00F24E1D">
        <w:rPr>
          <w:rFonts w:ascii="Times New Roman" w:hAnsi="Times New Roman" w:cs="Times New Roman"/>
          <w:sz w:val="28"/>
          <w:szCs w:val="28"/>
          <w:lang w:val="ru-RU"/>
        </w:rPr>
        <w:t>касы</w:t>
      </w:r>
    </w:p>
    <w:p w:rsidR="00F24E1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Президенты</w:t>
      </w:r>
      <w:r w:rsidR="00F24E1D" w:rsidRPr="00F24E1D">
        <w:rPr>
          <w:rFonts w:ascii="Times New Roman" w:hAnsi="Times New Roman" w:cs="Times New Roman"/>
          <w:sz w:val="28"/>
          <w:szCs w:val="28"/>
        </w:rPr>
        <w:t xml:space="preserve"> </w:t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>
        <w:rPr>
          <w:rFonts w:ascii="Times New Roman" w:hAnsi="Times New Roman" w:cs="Times New Roman"/>
          <w:sz w:val="28"/>
          <w:szCs w:val="28"/>
        </w:rPr>
        <w:tab/>
      </w:r>
      <w:r w:rsidR="00F24E1D" w:rsidRPr="00F24E1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A95CDD" w:rsidRPr="00F24E1D" w:rsidRDefault="00A95CD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DD" w:rsidRPr="00F24E1D" w:rsidRDefault="00A95CDD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2022 ел, 16 май</w:t>
      </w:r>
    </w:p>
    <w:p w:rsidR="00A95CDD" w:rsidRPr="00F24E1D" w:rsidRDefault="006A175F" w:rsidP="00F24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D">
        <w:rPr>
          <w:rFonts w:ascii="Times New Roman" w:hAnsi="Times New Roman" w:cs="Times New Roman"/>
          <w:sz w:val="28"/>
          <w:szCs w:val="28"/>
        </w:rPr>
        <w:t>№ ПУ-334</w:t>
      </w:r>
    </w:p>
    <w:sectPr w:rsidR="00A95CDD" w:rsidRPr="00F24E1D">
      <w:type w:val="continuous"/>
      <w:pgSz w:w="11909" w:h="16834"/>
      <w:pgMar w:top="1148" w:right="360" w:bottom="68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5F" w:rsidRDefault="006A175F">
      <w:r>
        <w:separator/>
      </w:r>
    </w:p>
  </w:endnote>
  <w:endnote w:type="continuationSeparator" w:id="0">
    <w:p w:rsidR="006A175F" w:rsidRDefault="006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5F" w:rsidRDefault="006A175F"/>
  </w:footnote>
  <w:footnote w:type="continuationSeparator" w:id="0">
    <w:p w:rsidR="006A175F" w:rsidRDefault="006A17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DD"/>
    <w:rsid w:val="000B053C"/>
    <w:rsid w:val="006A175F"/>
    <w:rsid w:val="00A95CDD"/>
    <w:rsid w:val="00F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3112"/>
  <w15:docId w15:val="{4ACBE9AF-B7DC-4545-B661-59BB503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Company>diakov.net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Correct</cp:lastModifiedBy>
  <cp:revision>3</cp:revision>
  <dcterms:created xsi:type="dcterms:W3CDTF">2022-05-16T10:08:00Z</dcterms:created>
  <dcterms:modified xsi:type="dcterms:W3CDTF">2022-05-16T10:16:00Z</dcterms:modified>
</cp:coreProperties>
</file>