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33F" w:rsidRPr="00683444" w:rsidRDefault="007F233F" w:rsidP="007F233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caps/>
          <w:sz w:val="28"/>
          <w:szCs w:val="28"/>
          <w:lang w:val="tt-RU"/>
        </w:rPr>
      </w:pPr>
    </w:p>
    <w:p w:rsidR="00267785" w:rsidRDefault="00267785" w:rsidP="007F233F">
      <w:pPr>
        <w:autoSpaceDE w:val="0"/>
        <w:autoSpaceDN w:val="0"/>
        <w:adjustRightInd w:val="0"/>
        <w:spacing w:after="0" w:line="240" w:lineRule="auto"/>
        <w:ind w:firstLine="311"/>
        <w:jc w:val="center"/>
        <w:outlineLvl w:val="0"/>
        <w:rPr>
          <w:rFonts w:ascii="Times New Roman" w:eastAsia="SimSun" w:hAnsi="Times New Roman"/>
          <w:b/>
          <w:bCs/>
          <w:sz w:val="28"/>
          <w:szCs w:val="28"/>
          <w:lang w:val="tt-RU" w:eastAsia="zh-CN"/>
        </w:rPr>
      </w:pPr>
    </w:p>
    <w:p w:rsidR="00267785" w:rsidRDefault="00267785" w:rsidP="007F233F">
      <w:pPr>
        <w:autoSpaceDE w:val="0"/>
        <w:autoSpaceDN w:val="0"/>
        <w:adjustRightInd w:val="0"/>
        <w:spacing w:after="0" w:line="240" w:lineRule="auto"/>
        <w:ind w:firstLine="311"/>
        <w:jc w:val="center"/>
        <w:outlineLvl w:val="0"/>
        <w:rPr>
          <w:rFonts w:ascii="Times New Roman" w:eastAsia="SimSun" w:hAnsi="Times New Roman"/>
          <w:b/>
          <w:bCs/>
          <w:sz w:val="28"/>
          <w:szCs w:val="28"/>
          <w:lang w:val="tt-RU" w:eastAsia="zh-CN"/>
        </w:rPr>
      </w:pPr>
    </w:p>
    <w:p w:rsidR="00267785" w:rsidRDefault="00267785" w:rsidP="007F233F">
      <w:pPr>
        <w:autoSpaceDE w:val="0"/>
        <w:autoSpaceDN w:val="0"/>
        <w:adjustRightInd w:val="0"/>
        <w:spacing w:after="0" w:line="240" w:lineRule="auto"/>
        <w:ind w:firstLine="311"/>
        <w:jc w:val="center"/>
        <w:outlineLvl w:val="0"/>
        <w:rPr>
          <w:rFonts w:ascii="Times New Roman" w:eastAsia="SimSun" w:hAnsi="Times New Roman"/>
          <w:b/>
          <w:bCs/>
          <w:sz w:val="28"/>
          <w:szCs w:val="28"/>
          <w:lang w:val="tt-RU" w:eastAsia="zh-CN"/>
        </w:rPr>
      </w:pPr>
    </w:p>
    <w:p w:rsidR="00267785" w:rsidRDefault="00267785" w:rsidP="007F233F">
      <w:pPr>
        <w:autoSpaceDE w:val="0"/>
        <w:autoSpaceDN w:val="0"/>
        <w:adjustRightInd w:val="0"/>
        <w:spacing w:after="0" w:line="240" w:lineRule="auto"/>
        <w:ind w:firstLine="311"/>
        <w:jc w:val="center"/>
        <w:outlineLvl w:val="0"/>
        <w:rPr>
          <w:rFonts w:ascii="Times New Roman" w:eastAsia="SimSun" w:hAnsi="Times New Roman"/>
          <w:b/>
          <w:bCs/>
          <w:sz w:val="28"/>
          <w:szCs w:val="28"/>
          <w:lang w:val="tt-RU" w:eastAsia="zh-CN"/>
        </w:rPr>
      </w:pPr>
    </w:p>
    <w:p w:rsidR="00267785" w:rsidRDefault="00267785" w:rsidP="007F233F">
      <w:pPr>
        <w:autoSpaceDE w:val="0"/>
        <w:autoSpaceDN w:val="0"/>
        <w:adjustRightInd w:val="0"/>
        <w:spacing w:after="0" w:line="240" w:lineRule="auto"/>
        <w:ind w:firstLine="311"/>
        <w:jc w:val="center"/>
        <w:outlineLvl w:val="0"/>
        <w:rPr>
          <w:rFonts w:ascii="Times New Roman" w:eastAsia="SimSun" w:hAnsi="Times New Roman"/>
          <w:b/>
          <w:bCs/>
          <w:sz w:val="28"/>
          <w:szCs w:val="28"/>
          <w:lang w:val="tt-RU" w:eastAsia="zh-CN"/>
        </w:rPr>
      </w:pPr>
    </w:p>
    <w:p w:rsidR="00267785" w:rsidRDefault="00267785" w:rsidP="007F233F">
      <w:pPr>
        <w:autoSpaceDE w:val="0"/>
        <w:autoSpaceDN w:val="0"/>
        <w:adjustRightInd w:val="0"/>
        <w:spacing w:after="0" w:line="240" w:lineRule="auto"/>
        <w:ind w:firstLine="311"/>
        <w:jc w:val="center"/>
        <w:outlineLvl w:val="0"/>
        <w:rPr>
          <w:rFonts w:ascii="Times New Roman" w:eastAsia="SimSun" w:hAnsi="Times New Roman"/>
          <w:b/>
          <w:bCs/>
          <w:sz w:val="28"/>
          <w:szCs w:val="28"/>
          <w:lang w:val="tt-RU" w:eastAsia="zh-CN"/>
        </w:rPr>
      </w:pPr>
    </w:p>
    <w:p w:rsidR="00267785" w:rsidRDefault="00267785" w:rsidP="007F233F">
      <w:pPr>
        <w:autoSpaceDE w:val="0"/>
        <w:autoSpaceDN w:val="0"/>
        <w:adjustRightInd w:val="0"/>
        <w:spacing w:after="0" w:line="240" w:lineRule="auto"/>
        <w:ind w:firstLine="311"/>
        <w:jc w:val="center"/>
        <w:outlineLvl w:val="0"/>
        <w:rPr>
          <w:rFonts w:ascii="Times New Roman" w:eastAsia="SimSun" w:hAnsi="Times New Roman"/>
          <w:b/>
          <w:bCs/>
          <w:sz w:val="28"/>
          <w:szCs w:val="28"/>
          <w:lang w:val="tt-RU" w:eastAsia="zh-CN"/>
        </w:rPr>
      </w:pPr>
    </w:p>
    <w:p w:rsidR="00267785" w:rsidRDefault="00267785" w:rsidP="007F233F">
      <w:pPr>
        <w:autoSpaceDE w:val="0"/>
        <w:autoSpaceDN w:val="0"/>
        <w:adjustRightInd w:val="0"/>
        <w:spacing w:after="0" w:line="240" w:lineRule="auto"/>
        <w:ind w:firstLine="311"/>
        <w:jc w:val="center"/>
        <w:outlineLvl w:val="0"/>
        <w:rPr>
          <w:rFonts w:ascii="Times New Roman" w:eastAsia="SimSun" w:hAnsi="Times New Roman"/>
          <w:b/>
          <w:bCs/>
          <w:sz w:val="28"/>
          <w:szCs w:val="28"/>
          <w:lang w:val="tt-RU" w:eastAsia="zh-CN"/>
        </w:rPr>
      </w:pPr>
    </w:p>
    <w:p w:rsidR="00267785" w:rsidRDefault="00267785" w:rsidP="007F233F">
      <w:pPr>
        <w:autoSpaceDE w:val="0"/>
        <w:autoSpaceDN w:val="0"/>
        <w:adjustRightInd w:val="0"/>
        <w:spacing w:after="0" w:line="240" w:lineRule="auto"/>
        <w:ind w:firstLine="311"/>
        <w:jc w:val="center"/>
        <w:outlineLvl w:val="0"/>
        <w:rPr>
          <w:rFonts w:ascii="Times New Roman" w:eastAsia="SimSun" w:hAnsi="Times New Roman"/>
          <w:b/>
          <w:bCs/>
          <w:sz w:val="28"/>
          <w:szCs w:val="28"/>
          <w:lang w:val="tt-RU" w:eastAsia="zh-CN"/>
        </w:rPr>
      </w:pPr>
    </w:p>
    <w:p w:rsidR="00267785" w:rsidRDefault="007F233F" w:rsidP="007F233F">
      <w:pPr>
        <w:autoSpaceDE w:val="0"/>
        <w:autoSpaceDN w:val="0"/>
        <w:adjustRightInd w:val="0"/>
        <w:spacing w:after="0" w:line="240" w:lineRule="auto"/>
        <w:ind w:firstLine="311"/>
        <w:jc w:val="center"/>
        <w:outlineLvl w:val="0"/>
        <w:rPr>
          <w:rFonts w:ascii="Times New Roman" w:eastAsia="SimSun" w:hAnsi="Times New Roman"/>
          <w:b/>
          <w:bCs/>
          <w:sz w:val="28"/>
          <w:szCs w:val="28"/>
          <w:lang w:val="tt-RU" w:eastAsia="zh-CN"/>
        </w:rPr>
      </w:pPr>
      <w:r w:rsidRPr="00683444">
        <w:rPr>
          <w:rFonts w:ascii="Times New Roman" w:eastAsia="SimSun" w:hAnsi="Times New Roman"/>
          <w:b/>
          <w:bCs/>
          <w:sz w:val="28"/>
          <w:szCs w:val="28"/>
          <w:lang w:val="tt-RU" w:eastAsia="zh-CN"/>
        </w:rPr>
        <w:t xml:space="preserve">Татарстан Республикасы Җир кодексының </w:t>
      </w:r>
    </w:p>
    <w:p w:rsidR="007F233F" w:rsidRPr="00683444" w:rsidRDefault="007F233F" w:rsidP="007F233F">
      <w:pPr>
        <w:autoSpaceDE w:val="0"/>
        <w:autoSpaceDN w:val="0"/>
        <w:adjustRightInd w:val="0"/>
        <w:spacing w:after="0" w:line="240" w:lineRule="auto"/>
        <w:ind w:firstLine="311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tt-RU"/>
        </w:rPr>
      </w:pPr>
      <w:r w:rsidRPr="00683444">
        <w:rPr>
          <w:rFonts w:ascii="Times New Roman" w:eastAsia="SimSun" w:hAnsi="Times New Roman"/>
          <w:b/>
          <w:bCs/>
          <w:sz w:val="28"/>
          <w:szCs w:val="28"/>
          <w:lang w:val="tt-RU" w:eastAsia="zh-CN"/>
        </w:rPr>
        <w:t>34 һәм 40 статьяларына үзгәрешләр кертү турында</w:t>
      </w:r>
    </w:p>
    <w:p w:rsidR="007F233F" w:rsidRDefault="007F233F" w:rsidP="007F23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tt-RU"/>
        </w:rPr>
      </w:pPr>
    </w:p>
    <w:p w:rsidR="00873A9B" w:rsidRDefault="00873A9B" w:rsidP="00873A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Татарстан Республикасы </w:t>
      </w:r>
    </w:p>
    <w:p w:rsidR="00873A9B" w:rsidRDefault="00873A9B" w:rsidP="00873A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Дәүләт Советы тарафыннан</w:t>
      </w:r>
    </w:p>
    <w:p w:rsidR="00873A9B" w:rsidRDefault="00873A9B" w:rsidP="00873A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2022 елның 23 сентябрендә</w:t>
      </w:r>
    </w:p>
    <w:p w:rsidR="00873A9B" w:rsidRDefault="00873A9B" w:rsidP="00873A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кабул ителде</w:t>
      </w:r>
    </w:p>
    <w:p w:rsidR="007F233F" w:rsidRPr="00683444" w:rsidRDefault="007F233F" w:rsidP="007F23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tt-RU"/>
        </w:rPr>
      </w:pPr>
    </w:p>
    <w:p w:rsidR="007F233F" w:rsidRPr="00683444" w:rsidRDefault="007F233F" w:rsidP="007F2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tt-RU"/>
        </w:rPr>
      </w:pPr>
      <w:r w:rsidRPr="00683444">
        <w:rPr>
          <w:rFonts w:ascii="Times New Roman" w:hAnsi="Times New Roman"/>
          <w:b/>
          <w:bCs/>
          <w:sz w:val="28"/>
          <w:szCs w:val="28"/>
          <w:lang w:val="tt-RU"/>
        </w:rPr>
        <w:t>1 статья</w:t>
      </w:r>
    </w:p>
    <w:p w:rsidR="007F233F" w:rsidRPr="00683444" w:rsidRDefault="007F233F" w:rsidP="007F2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7F233F" w:rsidRPr="00683444" w:rsidRDefault="007F233F" w:rsidP="007F2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683444">
        <w:rPr>
          <w:rFonts w:ascii="Times New Roman" w:hAnsi="Times New Roman"/>
          <w:sz w:val="28"/>
          <w:szCs w:val="28"/>
          <w:lang w:val="tt-RU"/>
        </w:rPr>
        <w:t>Татарстан Республикасы Җир кодексына (2005 елның 18 гыйнварындагы</w:t>
      </w:r>
      <w:r w:rsidR="00873A9B">
        <w:rPr>
          <w:rFonts w:ascii="Times New Roman" w:hAnsi="Times New Roman"/>
          <w:sz w:val="28"/>
          <w:szCs w:val="28"/>
          <w:lang w:val="tt-RU"/>
        </w:rPr>
        <w:t xml:space="preserve">        </w:t>
      </w:r>
      <w:r w:rsidRPr="00683444">
        <w:rPr>
          <w:rFonts w:ascii="Times New Roman" w:hAnsi="Times New Roman"/>
          <w:sz w:val="28"/>
          <w:szCs w:val="28"/>
          <w:lang w:val="tt-RU"/>
        </w:rPr>
        <w:t>4-ТРЗ номерлы Татарстан Республикасы Законы редакциясендә) (Татарстан Дәүләт Советы Җыелма басмасы, 1998, № 8 (II өлеш); 2005, № 1 (I өлеш), № 12 (I өлеш); 2006, № 7 (I өлеш); 2007, № 1 (I өлеш), № 4; 2008, № 5 (I өлеш); 2009, №</w:t>
      </w:r>
      <w:r>
        <w:rPr>
          <w:rFonts w:ascii="Times New Roman" w:hAnsi="Times New Roman"/>
          <w:sz w:val="28"/>
          <w:szCs w:val="28"/>
          <w:lang w:val="tt-RU"/>
        </w:rPr>
        <w:t xml:space="preserve"> 7 – 8</w:t>
      </w:r>
      <w:r>
        <w:rPr>
          <w:rFonts w:ascii="Times New Roman" w:hAnsi="Times New Roman"/>
          <w:sz w:val="28"/>
          <w:szCs w:val="28"/>
          <w:lang w:val="tt-RU"/>
        </w:rPr>
        <w:br/>
      </w:r>
      <w:r w:rsidRPr="00683444">
        <w:rPr>
          <w:rFonts w:ascii="Times New Roman" w:hAnsi="Times New Roman"/>
          <w:sz w:val="28"/>
          <w:szCs w:val="28"/>
          <w:lang w:val="tt-RU"/>
        </w:rPr>
        <w:t>(III өлеш); 2010, № 11; 2011, № 11 (I өлеш); 2012, № 3, № 5 (I өлеш); 2013, № 1; 2014, № 3, № 5, № 6 (II өлеш), № 7, № 12 (II өлеш); 2015, № 7 (I өлеш),</w:t>
      </w:r>
      <w:r>
        <w:rPr>
          <w:rFonts w:ascii="Times New Roman" w:hAnsi="Times New Roman"/>
          <w:sz w:val="28"/>
          <w:szCs w:val="28"/>
          <w:lang w:val="tt-RU"/>
        </w:rPr>
        <w:br/>
      </w:r>
      <w:r w:rsidRPr="00683444">
        <w:rPr>
          <w:rFonts w:ascii="Times New Roman" w:hAnsi="Times New Roman"/>
          <w:sz w:val="28"/>
          <w:szCs w:val="28"/>
          <w:lang w:val="tt-RU"/>
        </w:rPr>
        <w:t xml:space="preserve">№ 10 (I өлеш); 2016, № 5; </w:t>
      </w:r>
      <w:r w:rsidRPr="00683444">
        <w:rPr>
          <w:rFonts w:ascii="Times New Roman" w:hAnsi="Times New Roman"/>
          <w:bCs/>
          <w:sz w:val="28"/>
          <w:szCs w:val="28"/>
          <w:lang w:val="tt-RU" w:eastAsia="ru-RU"/>
        </w:rPr>
        <w:t xml:space="preserve">Татарстан Республикасы законнар </w:t>
      </w:r>
      <w:r w:rsidR="00873A9B">
        <w:rPr>
          <w:rFonts w:ascii="Times New Roman" w:hAnsi="Times New Roman"/>
          <w:bCs/>
          <w:sz w:val="28"/>
          <w:szCs w:val="28"/>
          <w:lang w:val="tt-RU" w:eastAsia="ru-RU"/>
        </w:rPr>
        <w:t>җыелмасы</w:t>
      </w:r>
      <w:r>
        <w:rPr>
          <w:rFonts w:ascii="Times New Roman" w:hAnsi="Times New Roman"/>
          <w:sz w:val="28"/>
          <w:szCs w:val="28"/>
          <w:lang w:val="tt-RU"/>
        </w:rPr>
        <w:t>, 2016,</w:t>
      </w:r>
      <w:r>
        <w:rPr>
          <w:rFonts w:ascii="Times New Roman" w:hAnsi="Times New Roman"/>
          <w:sz w:val="28"/>
          <w:szCs w:val="28"/>
          <w:lang w:val="tt-RU"/>
        </w:rPr>
        <w:br/>
      </w:r>
      <w:r w:rsidRPr="00683444">
        <w:rPr>
          <w:rFonts w:ascii="Times New Roman" w:hAnsi="Times New Roman"/>
          <w:sz w:val="28"/>
          <w:szCs w:val="28"/>
          <w:lang w:val="tt-RU"/>
        </w:rPr>
        <w:t>№ 40 (I өлеш); 2017, № 41 (I өлеш), № 52 (I өлеш), № 76 (I өлеш); 2018, № 1 (I өлеш), № 22 (I өлеш), № 78 (I өлеш); 2019, № 2 (I өлеш), № 60 (I өлеш); 2020, № 77 (I өлеш); 2021, № 1 (I өлеш), № 20 (I өлеш), № 29 (I өлеш), № 57 (I өлеш), № 77 (I өлеш); № 93 (I өлеш); 2022, № 3 (I өлеш), № 17 (I өлеш)</w:t>
      </w:r>
      <w:r w:rsidR="00873A9B">
        <w:rPr>
          <w:rFonts w:ascii="Times New Roman" w:hAnsi="Times New Roman"/>
          <w:sz w:val="28"/>
          <w:szCs w:val="28"/>
          <w:lang w:val="tt-RU"/>
        </w:rPr>
        <w:t xml:space="preserve">, № 57 </w:t>
      </w:r>
      <w:r w:rsidR="00873A9B" w:rsidRPr="00683444">
        <w:rPr>
          <w:rFonts w:ascii="Times New Roman" w:hAnsi="Times New Roman"/>
          <w:sz w:val="28"/>
          <w:szCs w:val="28"/>
          <w:lang w:val="tt-RU"/>
        </w:rPr>
        <w:t>(I өлеш)</w:t>
      </w:r>
      <w:r w:rsidR="00873A9B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683444">
        <w:rPr>
          <w:rFonts w:ascii="Times New Roman" w:hAnsi="Times New Roman"/>
          <w:sz w:val="28"/>
          <w:szCs w:val="28"/>
          <w:lang w:val="tt-RU"/>
        </w:rPr>
        <w:t>түбәндәге үзгәрешләрне кертергә:</w:t>
      </w:r>
    </w:p>
    <w:p w:rsidR="007F233F" w:rsidRPr="00683444" w:rsidRDefault="007F233F" w:rsidP="007F2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7F233F" w:rsidRPr="00683444" w:rsidRDefault="007F233F" w:rsidP="007F2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683444">
        <w:rPr>
          <w:rFonts w:ascii="Times New Roman" w:hAnsi="Times New Roman"/>
          <w:sz w:val="28"/>
          <w:szCs w:val="28"/>
          <w:lang w:val="tt-RU"/>
        </w:rPr>
        <w:t>1) 34 статьяда:</w:t>
      </w:r>
    </w:p>
    <w:p w:rsidR="007F233F" w:rsidRPr="00683444" w:rsidRDefault="007F233F" w:rsidP="007F2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683444">
        <w:rPr>
          <w:rFonts w:ascii="Times New Roman" w:hAnsi="Times New Roman"/>
          <w:sz w:val="28"/>
          <w:szCs w:val="28"/>
          <w:lang w:val="tt-RU"/>
        </w:rPr>
        <w:t xml:space="preserve">а) 1 пунктны түбәндәге редакциядә бәян итәргә: </w:t>
      </w:r>
    </w:p>
    <w:p w:rsidR="007F233F" w:rsidRPr="00683444" w:rsidRDefault="007F233F" w:rsidP="007F233F">
      <w:pPr>
        <w:autoSpaceDE w:val="0"/>
        <w:autoSpaceDN w:val="0"/>
        <w:adjustRightInd w:val="0"/>
        <w:spacing w:after="0" w:line="240" w:lineRule="auto"/>
        <w:ind w:firstLineChars="250" w:firstLine="700"/>
        <w:jc w:val="both"/>
        <w:rPr>
          <w:rFonts w:ascii="Times New Roman" w:hAnsi="Times New Roman"/>
          <w:sz w:val="28"/>
          <w:szCs w:val="28"/>
          <w:lang w:val="tt-RU"/>
        </w:rPr>
      </w:pPr>
      <w:r w:rsidRPr="00683444">
        <w:rPr>
          <w:rFonts w:ascii="Times New Roman" w:hAnsi="Times New Roman"/>
          <w:sz w:val="28"/>
          <w:szCs w:val="28"/>
          <w:lang w:val="tt-RU"/>
        </w:rPr>
        <w:t xml:space="preserve">«1. </w:t>
      </w:r>
      <w:r w:rsidR="00882C04">
        <w:rPr>
          <w:rFonts w:ascii="Times New Roman" w:hAnsi="Times New Roman"/>
          <w:sz w:val="28"/>
          <w:szCs w:val="28"/>
          <w:lang w:val="tt-RU"/>
        </w:rPr>
        <w:t>К</w:t>
      </w:r>
      <w:r w:rsidR="00882C04" w:rsidRPr="00683444">
        <w:rPr>
          <w:rFonts w:ascii="Times New Roman" w:eastAsia="SimSun" w:hAnsi="Times New Roman"/>
          <w:sz w:val="28"/>
          <w:szCs w:val="28"/>
          <w:lang w:val="tt-RU"/>
        </w:rPr>
        <w:t xml:space="preserve">рестьян (фермер) хуҗалыгы </w:t>
      </w:r>
      <w:r w:rsidR="00882C04">
        <w:rPr>
          <w:rFonts w:ascii="Times New Roman" w:eastAsia="SimSun" w:hAnsi="Times New Roman"/>
          <w:sz w:val="28"/>
          <w:szCs w:val="28"/>
          <w:lang w:val="tt-RU"/>
        </w:rPr>
        <w:t>үз</w:t>
      </w:r>
      <w:r w:rsidR="00882C04" w:rsidRPr="00683444">
        <w:rPr>
          <w:rFonts w:ascii="Times New Roman" w:eastAsia="SimSun" w:hAnsi="Times New Roman"/>
          <w:sz w:val="28"/>
          <w:szCs w:val="28"/>
          <w:lang w:val="tt-RU"/>
        </w:rPr>
        <w:t xml:space="preserve"> эшчәнлеген гамәлгә ашыру өчен бирелә торган </w:t>
      </w:r>
      <w:r w:rsidR="00882C04">
        <w:rPr>
          <w:rFonts w:ascii="Times New Roman" w:eastAsia="SimSun" w:hAnsi="Times New Roman"/>
          <w:sz w:val="28"/>
          <w:szCs w:val="28"/>
          <w:lang w:val="tt-RU"/>
        </w:rPr>
        <w:t>д</w:t>
      </w:r>
      <w:r w:rsidRPr="00683444">
        <w:rPr>
          <w:rFonts w:ascii="Times New Roman" w:eastAsia="SimSun" w:hAnsi="Times New Roman"/>
          <w:sz w:val="28"/>
          <w:szCs w:val="28"/>
          <w:lang w:val="tt-RU"/>
        </w:rPr>
        <w:t xml:space="preserve">әүләт </w:t>
      </w:r>
      <w:r w:rsidR="00882C04">
        <w:rPr>
          <w:rFonts w:ascii="Times New Roman" w:eastAsia="SimSun" w:hAnsi="Times New Roman"/>
          <w:sz w:val="28"/>
          <w:szCs w:val="28"/>
          <w:lang w:val="tt-RU"/>
        </w:rPr>
        <w:t>милкендәге яисә</w:t>
      </w:r>
      <w:r w:rsidRPr="00683444">
        <w:rPr>
          <w:rFonts w:ascii="Times New Roman" w:eastAsia="SimSun" w:hAnsi="Times New Roman"/>
          <w:sz w:val="28"/>
          <w:szCs w:val="28"/>
          <w:lang w:val="tt-RU"/>
        </w:rPr>
        <w:t xml:space="preserve"> муниципаль милектә</w:t>
      </w:r>
      <w:r w:rsidR="00882C04">
        <w:rPr>
          <w:rFonts w:ascii="Times New Roman" w:eastAsia="SimSun" w:hAnsi="Times New Roman"/>
          <w:sz w:val="28"/>
          <w:szCs w:val="28"/>
          <w:lang w:val="tt-RU"/>
        </w:rPr>
        <w:t>ге</w:t>
      </w:r>
      <w:r w:rsidRPr="00683444">
        <w:rPr>
          <w:rFonts w:ascii="Times New Roman" w:eastAsia="SimSun" w:hAnsi="Times New Roman"/>
          <w:sz w:val="28"/>
          <w:szCs w:val="28"/>
          <w:lang w:val="tt-RU"/>
        </w:rPr>
        <w:t xml:space="preserve"> җир кишәрлегенең иң чик минималь күләме 2,3 гектар тәшкил итә.</w:t>
      </w:r>
    </w:p>
    <w:p w:rsidR="007F233F" w:rsidRPr="00683444" w:rsidRDefault="007F233F" w:rsidP="007F233F">
      <w:pPr>
        <w:autoSpaceDE w:val="0"/>
        <w:autoSpaceDN w:val="0"/>
        <w:adjustRightInd w:val="0"/>
        <w:spacing w:after="0" w:line="240" w:lineRule="auto"/>
        <w:ind w:firstLineChars="250" w:firstLine="700"/>
        <w:jc w:val="both"/>
        <w:rPr>
          <w:rFonts w:ascii="Times New Roman" w:hAnsi="Times New Roman"/>
          <w:sz w:val="28"/>
          <w:szCs w:val="28"/>
          <w:lang w:val="tt-RU"/>
        </w:rPr>
      </w:pPr>
      <w:r w:rsidRPr="00683444">
        <w:rPr>
          <w:rFonts w:ascii="Times New Roman" w:eastAsia="SimSun" w:hAnsi="Times New Roman"/>
          <w:sz w:val="28"/>
          <w:szCs w:val="28"/>
          <w:lang w:val="tt-RU"/>
        </w:rPr>
        <w:t>Әлеге пункт таләпләре федераль законнарда каралган очракларга кагылмый.</w:t>
      </w:r>
      <w:r w:rsidRPr="00683444">
        <w:rPr>
          <w:rFonts w:ascii="Times New Roman" w:hAnsi="Times New Roman"/>
          <w:sz w:val="28"/>
          <w:szCs w:val="28"/>
          <w:lang w:val="tt-RU"/>
        </w:rPr>
        <w:t>»;</w:t>
      </w:r>
    </w:p>
    <w:p w:rsidR="007F233F" w:rsidRPr="00683444" w:rsidRDefault="007F233F" w:rsidP="007F2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683444">
        <w:rPr>
          <w:rFonts w:ascii="Times New Roman" w:hAnsi="Times New Roman"/>
          <w:sz w:val="28"/>
          <w:szCs w:val="28"/>
          <w:lang w:val="tt-RU"/>
        </w:rPr>
        <w:t xml:space="preserve">б) 2 пунктны түбәндәге редакциядә бәян итәргә: </w:t>
      </w:r>
    </w:p>
    <w:p w:rsidR="007F233F" w:rsidRPr="00683444" w:rsidRDefault="007F233F" w:rsidP="007F233F">
      <w:pPr>
        <w:autoSpaceDE w:val="0"/>
        <w:autoSpaceDN w:val="0"/>
        <w:adjustRightInd w:val="0"/>
        <w:spacing w:after="0" w:line="240" w:lineRule="auto"/>
        <w:ind w:firstLineChars="250" w:firstLine="700"/>
        <w:jc w:val="both"/>
        <w:rPr>
          <w:rFonts w:ascii="Times New Roman" w:hAnsi="Times New Roman"/>
          <w:sz w:val="28"/>
          <w:szCs w:val="28"/>
          <w:lang w:val="tt-RU"/>
        </w:rPr>
      </w:pPr>
      <w:r w:rsidRPr="00683444">
        <w:rPr>
          <w:rFonts w:ascii="Times New Roman" w:hAnsi="Times New Roman"/>
          <w:sz w:val="28"/>
          <w:szCs w:val="28"/>
          <w:lang w:val="tt-RU"/>
        </w:rPr>
        <w:t>«</w:t>
      </w:r>
      <w:r w:rsidRPr="00683444">
        <w:rPr>
          <w:rFonts w:ascii="Times New Roman" w:eastAsia="SimSun" w:hAnsi="Times New Roman"/>
          <w:sz w:val="28"/>
          <w:szCs w:val="28"/>
          <w:lang w:val="tt-RU"/>
        </w:rPr>
        <w:t xml:space="preserve">2. </w:t>
      </w:r>
      <w:r w:rsidR="00882C04">
        <w:rPr>
          <w:rFonts w:ascii="Times New Roman" w:eastAsia="SimSun" w:hAnsi="Times New Roman"/>
          <w:sz w:val="28"/>
          <w:szCs w:val="28"/>
          <w:lang w:val="tt-RU"/>
        </w:rPr>
        <w:t>К</w:t>
      </w:r>
      <w:r w:rsidR="00882C04" w:rsidRPr="00683444">
        <w:rPr>
          <w:rFonts w:ascii="Times New Roman" w:eastAsia="SimSun" w:hAnsi="Times New Roman"/>
          <w:sz w:val="28"/>
          <w:szCs w:val="28"/>
          <w:lang w:val="tt-RU"/>
        </w:rPr>
        <w:t xml:space="preserve">рестьян (фермер) хуҗалыгы </w:t>
      </w:r>
      <w:r w:rsidR="00882C04">
        <w:rPr>
          <w:rFonts w:ascii="Times New Roman" w:eastAsia="SimSun" w:hAnsi="Times New Roman"/>
          <w:sz w:val="28"/>
          <w:szCs w:val="28"/>
          <w:lang w:val="tt-RU"/>
        </w:rPr>
        <w:t>үз</w:t>
      </w:r>
      <w:r w:rsidR="00882C04" w:rsidRPr="00683444">
        <w:rPr>
          <w:rFonts w:ascii="Times New Roman" w:eastAsia="SimSun" w:hAnsi="Times New Roman"/>
          <w:sz w:val="28"/>
          <w:szCs w:val="28"/>
          <w:lang w:val="tt-RU"/>
        </w:rPr>
        <w:t xml:space="preserve"> эшчәнлеген гамәлгә ашыру өчен бирелә торган </w:t>
      </w:r>
      <w:r w:rsidR="00882C04">
        <w:rPr>
          <w:rFonts w:ascii="Times New Roman" w:eastAsia="SimSun" w:hAnsi="Times New Roman"/>
          <w:sz w:val="28"/>
          <w:szCs w:val="28"/>
          <w:lang w:val="tt-RU"/>
        </w:rPr>
        <w:t>д</w:t>
      </w:r>
      <w:r w:rsidRPr="00683444">
        <w:rPr>
          <w:rFonts w:ascii="Times New Roman" w:eastAsia="SimSun" w:hAnsi="Times New Roman"/>
          <w:sz w:val="28"/>
          <w:szCs w:val="28"/>
          <w:lang w:val="tt-RU"/>
        </w:rPr>
        <w:t xml:space="preserve">әүләт </w:t>
      </w:r>
      <w:r w:rsidR="00882C04">
        <w:rPr>
          <w:rFonts w:ascii="Times New Roman" w:eastAsia="SimSun" w:hAnsi="Times New Roman"/>
          <w:sz w:val="28"/>
          <w:szCs w:val="28"/>
          <w:lang w:val="tt-RU"/>
        </w:rPr>
        <w:t xml:space="preserve">милкендәге </w:t>
      </w:r>
      <w:r w:rsidRPr="00683444">
        <w:rPr>
          <w:rFonts w:ascii="Times New Roman" w:eastAsia="SimSun" w:hAnsi="Times New Roman"/>
          <w:sz w:val="28"/>
          <w:szCs w:val="28"/>
          <w:lang w:val="tt-RU"/>
        </w:rPr>
        <w:t>яисә муниципаль милектә</w:t>
      </w:r>
      <w:r w:rsidR="00882C04">
        <w:rPr>
          <w:rFonts w:ascii="Times New Roman" w:eastAsia="SimSun" w:hAnsi="Times New Roman"/>
          <w:sz w:val="28"/>
          <w:szCs w:val="28"/>
          <w:lang w:val="tt-RU"/>
        </w:rPr>
        <w:t>ге</w:t>
      </w:r>
      <w:r w:rsidRPr="00683444">
        <w:rPr>
          <w:rFonts w:ascii="Times New Roman" w:eastAsia="SimSun" w:hAnsi="Times New Roman"/>
          <w:sz w:val="28"/>
          <w:szCs w:val="28"/>
          <w:lang w:val="tt-RU"/>
        </w:rPr>
        <w:t xml:space="preserve"> җир кишәрлегенең иң чик максималь күләме 500 гектар тәшкил итә.</w:t>
      </w:r>
      <w:r w:rsidRPr="00683444">
        <w:rPr>
          <w:rFonts w:ascii="Times New Roman" w:hAnsi="Times New Roman"/>
          <w:sz w:val="28"/>
          <w:szCs w:val="28"/>
          <w:lang w:val="tt-RU"/>
        </w:rPr>
        <w:t>»;</w:t>
      </w:r>
    </w:p>
    <w:p w:rsidR="007F233F" w:rsidRPr="00683444" w:rsidRDefault="007F233F" w:rsidP="007F233F">
      <w:pPr>
        <w:spacing w:line="240" w:lineRule="auto"/>
        <w:ind w:firstLineChars="250" w:firstLine="700"/>
        <w:rPr>
          <w:rFonts w:ascii="Times New Roman" w:hAnsi="Times New Roman"/>
          <w:sz w:val="28"/>
          <w:szCs w:val="28"/>
          <w:lang w:val="tt-RU"/>
        </w:rPr>
      </w:pPr>
      <w:r w:rsidRPr="00683444">
        <w:rPr>
          <w:rFonts w:ascii="Times New Roman" w:hAnsi="Times New Roman"/>
          <w:sz w:val="28"/>
          <w:szCs w:val="28"/>
          <w:lang w:val="tt-RU"/>
        </w:rPr>
        <w:t>в) 4 пунктта «ике гектарга» сүзләрен «2,3 гектарга» сүзләренә алмаштырырга;</w:t>
      </w:r>
    </w:p>
    <w:p w:rsidR="007F233F" w:rsidRPr="00683444" w:rsidRDefault="007F233F" w:rsidP="007F23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683444">
        <w:rPr>
          <w:rFonts w:ascii="Times New Roman" w:hAnsi="Times New Roman"/>
          <w:sz w:val="28"/>
          <w:szCs w:val="28"/>
          <w:lang w:val="tt-RU"/>
        </w:rPr>
        <w:lastRenderedPageBreak/>
        <w:t xml:space="preserve">40 статьяның 2 пунктын түбәндәге редакциядә бәян итәргә: </w:t>
      </w:r>
    </w:p>
    <w:p w:rsidR="007F233F" w:rsidRPr="00683444" w:rsidRDefault="007F233F" w:rsidP="007F233F">
      <w:pPr>
        <w:autoSpaceDE w:val="0"/>
        <w:autoSpaceDN w:val="0"/>
        <w:adjustRightInd w:val="0"/>
        <w:spacing w:after="0" w:line="240" w:lineRule="auto"/>
        <w:ind w:firstLineChars="250" w:firstLine="700"/>
        <w:jc w:val="both"/>
        <w:rPr>
          <w:rFonts w:ascii="Times New Roman" w:eastAsia="SimSun" w:hAnsi="Times New Roman"/>
          <w:sz w:val="28"/>
          <w:szCs w:val="28"/>
          <w:lang w:val="tt-RU"/>
        </w:rPr>
      </w:pPr>
      <w:r w:rsidRPr="00683444">
        <w:rPr>
          <w:rFonts w:ascii="Times New Roman" w:hAnsi="Times New Roman"/>
          <w:sz w:val="28"/>
          <w:szCs w:val="28"/>
          <w:lang w:val="tt-RU"/>
        </w:rPr>
        <w:t xml:space="preserve">«2. </w:t>
      </w:r>
      <w:r w:rsidRPr="00683444">
        <w:rPr>
          <w:rFonts w:ascii="Times New Roman" w:eastAsia="SimSun" w:hAnsi="Times New Roman"/>
          <w:sz w:val="28"/>
          <w:szCs w:val="28"/>
          <w:lang w:val="tt-RU"/>
        </w:rPr>
        <w:t xml:space="preserve">Авыл хуҗалыгы билгеләнешендәге җирләрдән барлыкка килә торган яңа җир кишәрлегенең минималь күләме 2,3 гектар тәшкил итә. </w:t>
      </w:r>
    </w:p>
    <w:p w:rsidR="007F233F" w:rsidRPr="00683444" w:rsidRDefault="007F233F" w:rsidP="007F233F">
      <w:pPr>
        <w:autoSpaceDE w:val="0"/>
        <w:autoSpaceDN w:val="0"/>
        <w:adjustRightInd w:val="0"/>
        <w:spacing w:after="0" w:line="240" w:lineRule="auto"/>
        <w:ind w:firstLineChars="250" w:firstLine="700"/>
        <w:jc w:val="both"/>
        <w:rPr>
          <w:rFonts w:ascii="Times New Roman" w:eastAsia="SimSun" w:hAnsi="Times New Roman"/>
          <w:sz w:val="28"/>
          <w:szCs w:val="28"/>
          <w:lang w:val="tt-RU"/>
        </w:rPr>
      </w:pPr>
      <w:r w:rsidRPr="00683444">
        <w:rPr>
          <w:rFonts w:ascii="Times New Roman" w:eastAsia="SimSun" w:hAnsi="Times New Roman"/>
          <w:sz w:val="28"/>
          <w:szCs w:val="28"/>
          <w:lang w:val="tt-RU"/>
        </w:rPr>
        <w:t>2,3 гектар</w:t>
      </w:r>
      <w:r w:rsidR="00F56485">
        <w:rPr>
          <w:rFonts w:ascii="Times New Roman" w:eastAsia="SimSun" w:hAnsi="Times New Roman"/>
          <w:sz w:val="28"/>
          <w:szCs w:val="28"/>
          <w:lang w:val="tt-RU"/>
        </w:rPr>
        <w:t>га тигез</w:t>
      </w:r>
      <w:r w:rsidRPr="00683444">
        <w:rPr>
          <w:rFonts w:ascii="Times New Roman" w:eastAsia="SimSun" w:hAnsi="Times New Roman"/>
          <w:sz w:val="28"/>
          <w:szCs w:val="28"/>
          <w:lang w:val="tt-RU"/>
        </w:rPr>
        <w:t xml:space="preserve"> яки аннан </w:t>
      </w:r>
      <w:r w:rsidR="00F56485">
        <w:rPr>
          <w:rFonts w:ascii="Times New Roman" w:eastAsia="SimSun" w:hAnsi="Times New Roman"/>
          <w:sz w:val="28"/>
          <w:szCs w:val="28"/>
          <w:lang w:val="tt-RU"/>
        </w:rPr>
        <w:t xml:space="preserve">зуррак </w:t>
      </w:r>
      <w:r w:rsidRPr="00683444">
        <w:rPr>
          <w:rFonts w:ascii="Times New Roman" w:eastAsia="SimSun" w:hAnsi="Times New Roman"/>
          <w:sz w:val="28"/>
          <w:szCs w:val="28"/>
          <w:lang w:val="tt-RU"/>
        </w:rPr>
        <w:t xml:space="preserve">мәйданлы җир кишәрлеген барлыкка китерү мөмкин булмаса, авыл хуҗалыгы билгеләнешендәге җирләрдән барлыкка килә торган яңа җир кишәрлегенең минималь күләме барлыкка килергә мөмкин булган җир кишәрлегенең максималь мәйданына тигез итеп билгеләнә. </w:t>
      </w:r>
    </w:p>
    <w:p w:rsidR="007F233F" w:rsidRPr="00683444" w:rsidRDefault="007F233F" w:rsidP="007F233F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  <w:lang w:val="tt-RU"/>
        </w:rPr>
      </w:pPr>
      <w:r w:rsidRPr="00683444">
        <w:rPr>
          <w:rFonts w:ascii="Times New Roman" w:eastAsia="SimSun" w:hAnsi="Times New Roman"/>
          <w:sz w:val="28"/>
          <w:szCs w:val="28"/>
          <w:lang w:val="tt-RU"/>
        </w:rPr>
        <w:t>Әлеге пункт таләпләре федераль законнарда каралган очракларга кагылмый</w:t>
      </w:r>
      <w:r w:rsidRPr="00683444">
        <w:rPr>
          <w:rFonts w:ascii="Times New Roman" w:hAnsi="Times New Roman"/>
          <w:sz w:val="28"/>
          <w:szCs w:val="28"/>
          <w:lang w:val="tt-RU"/>
        </w:rPr>
        <w:t>.».</w:t>
      </w:r>
    </w:p>
    <w:p w:rsidR="007F233F" w:rsidRPr="00683444" w:rsidRDefault="007F233F" w:rsidP="007F233F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  <w:lang w:val="tt-RU"/>
        </w:rPr>
      </w:pPr>
    </w:p>
    <w:p w:rsidR="007F233F" w:rsidRPr="00683444" w:rsidRDefault="007F233F" w:rsidP="007F233F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b/>
          <w:sz w:val="28"/>
          <w:szCs w:val="28"/>
          <w:lang w:val="tt-RU"/>
        </w:rPr>
      </w:pPr>
      <w:r w:rsidRPr="00683444">
        <w:rPr>
          <w:rFonts w:ascii="Times New Roman" w:hAnsi="Times New Roman"/>
          <w:b/>
          <w:sz w:val="28"/>
          <w:szCs w:val="28"/>
          <w:lang w:val="tt-RU"/>
        </w:rPr>
        <w:t>2 статья</w:t>
      </w:r>
    </w:p>
    <w:p w:rsidR="007F233F" w:rsidRPr="00683444" w:rsidRDefault="007F233F" w:rsidP="007F233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7F233F" w:rsidRPr="00683444" w:rsidRDefault="007F233F" w:rsidP="007F233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SimSun" w:hAnsi="Times New Roman"/>
          <w:sz w:val="28"/>
          <w:szCs w:val="28"/>
          <w:lang w:val="tt-RU"/>
        </w:rPr>
      </w:pPr>
      <w:r w:rsidRPr="00683444">
        <w:rPr>
          <w:rFonts w:ascii="Times New Roman" w:eastAsia="SimSun" w:hAnsi="Times New Roman"/>
          <w:sz w:val="28"/>
          <w:szCs w:val="28"/>
          <w:lang w:val="tt-RU"/>
        </w:rPr>
        <w:t>Әлеге Закон рәсми басылып чыккан көненнән соң 10 көн узгач үз көченә керә.</w:t>
      </w:r>
    </w:p>
    <w:p w:rsidR="007F233F" w:rsidRPr="00683444" w:rsidRDefault="007F233F" w:rsidP="007F233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7F233F" w:rsidRPr="00683444" w:rsidRDefault="007F233F" w:rsidP="007F233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7F233F" w:rsidRPr="00683444" w:rsidRDefault="007F233F" w:rsidP="007F233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7F233F" w:rsidRPr="00683444" w:rsidRDefault="007F233F" w:rsidP="007F233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  <w:lang w:val="tt-RU"/>
        </w:rPr>
      </w:pPr>
      <w:r w:rsidRPr="00683444">
        <w:rPr>
          <w:rFonts w:ascii="Times New Roman" w:hAnsi="Times New Roman"/>
          <w:sz w:val="28"/>
          <w:szCs w:val="28"/>
          <w:lang w:val="tt-RU"/>
        </w:rPr>
        <w:t xml:space="preserve">Татарстан Республикасы </w:t>
      </w:r>
    </w:p>
    <w:p w:rsidR="007F233F" w:rsidRDefault="007F233F" w:rsidP="00F56485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  <w:lang w:val="tt-RU"/>
        </w:rPr>
      </w:pPr>
      <w:r w:rsidRPr="00683444">
        <w:rPr>
          <w:rFonts w:ascii="Times New Roman" w:hAnsi="Times New Roman"/>
          <w:sz w:val="28"/>
          <w:szCs w:val="28"/>
          <w:lang w:val="tt-RU"/>
        </w:rPr>
        <w:t>Президенты</w:t>
      </w:r>
      <w:r w:rsidR="00F56485">
        <w:rPr>
          <w:rFonts w:ascii="Times New Roman" w:hAnsi="Times New Roman"/>
          <w:sz w:val="28"/>
          <w:szCs w:val="28"/>
          <w:lang w:val="tt-RU"/>
        </w:rPr>
        <w:t xml:space="preserve">                                                                                               Р.Н. Миңнеханов</w:t>
      </w:r>
    </w:p>
    <w:p w:rsidR="00203194" w:rsidRDefault="00203194" w:rsidP="00F56485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  <w:lang w:val="tt-RU"/>
        </w:rPr>
      </w:pPr>
    </w:p>
    <w:p w:rsidR="00203194" w:rsidRPr="00203194" w:rsidRDefault="00203194" w:rsidP="00203194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  <w:lang w:val="tt-RU"/>
        </w:rPr>
      </w:pPr>
      <w:r w:rsidRPr="00203194">
        <w:rPr>
          <w:rFonts w:ascii="Times New Roman" w:hAnsi="Times New Roman"/>
          <w:sz w:val="28"/>
          <w:szCs w:val="28"/>
          <w:lang w:val="tt-RU"/>
        </w:rPr>
        <w:t>Казан, Кремль</w:t>
      </w:r>
    </w:p>
    <w:p w:rsidR="00203194" w:rsidRPr="00203194" w:rsidRDefault="00203194" w:rsidP="00203194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  <w:lang w:val="tt-RU"/>
        </w:rPr>
      </w:pPr>
      <w:r w:rsidRPr="00203194">
        <w:rPr>
          <w:rFonts w:ascii="Times New Roman" w:hAnsi="Times New Roman"/>
          <w:sz w:val="28"/>
          <w:szCs w:val="28"/>
          <w:lang w:val="tt-RU"/>
        </w:rPr>
        <w:t>2022 ел, 29 сентябрь</w:t>
      </w:r>
    </w:p>
    <w:p w:rsidR="00203194" w:rsidRDefault="00203194" w:rsidP="00203194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№ 54</w:t>
      </w:r>
      <w:bookmarkStart w:id="0" w:name="_GoBack"/>
      <w:bookmarkEnd w:id="0"/>
      <w:r w:rsidRPr="00203194">
        <w:rPr>
          <w:rFonts w:ascii="Times New Roman" w:hAnsi="Times New Roman"/>
          <w:sz w:val="28"/>
          <w:szCs w:val="28"/>
          <w:lang w:val="tt-RU"/>
        </w:rPr>
        <w:t>-ТРЗ</w:t>
      </w:r>
    </w:p>
    <w:p w:rsidR="00203194" w:rsidRPr="00683444" w:rsidRDefault="00203194" w:rsidP="00F56485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  <w:lang w:val="tt-RU"/>
        </w:rPr>
      </w:pPr>
    </w:p>
    <w:p w:rsidR="00E74517" w:rsidRPr="00D35D93" w:rsidRDefault="00E74517" w:rsidP="00D35D93"/>
    <w:sectPr w:rsidR="00E74517" w:rsidRPr="00D35D93" w:rsidSect="00B72A16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1E5" w:rsidRDefault="00DD41E5" w:rsidP="00C06C92">
      <w:pPr>
        <w:spacing w:after="0" w:line="240" w:lineRule="auto"/>
      </w:pPr>
      <w:r>
        <w:separator/>
      </w:r>
    </w:p>
  </w:endnote>
  <w:endnote w:type="continuationSeparator" w:id="0">
    <w:p w:rsidR="00DD41E5" w:rsidRDefault="00DD41E5" w:rsidP="00C0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1E5" w:rsidRDefault="00DD41E5" w:rsidP="00C06C92">
      <w:pPr>
        <w:spacing w:after="0" w:line="240" w:lineRule="auto"/>
      </w:pPr>
      <w:r>
        <w:separator/>
      </w:r>
    </w:p>
  </w:footnote>
  <w:footnote w:type="continuationSeparator" w:id="0">
    <w:p w:rsidR="00DD41E5" w:rsidRDefault="00DD41E5" w:rsidP="00C0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0467238"/>
    </w:sdtPr>
    <w:sdtEndPr/>
    <w:sdtContent>
      <w:p w:rsidR="00F278A0" w:rsidRDefault="00F1205A">
        <w:pPr>
          <w:pStyle w:val="a3"/>
          <w:jc w:val="center"/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 w:rsidR="007F233F">
          <w:rPr>
            <w:rFonts w:ascii="Times New Roman" w:hAnsi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 w:rsidR="00203194">
          <w:rPr>
            <w:rFonts w:ascii="Times New Roman" w:hAnsi="Times New Roman"/>
            <w:noProof/>
            <w:sz w:val="28"/>
            <w:szCs w:val="28"/>
          </w:rPr>
          <w:t>2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CED1F65"/>
    <w:multiLevelType w:val="singleLevel"/>
    <w:tmpl w:val="BCED1F65"/>
    <w:lvl w:ilvl="0">
      <w:start w:val="2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3F"/>
    <w:rsid w:val="0017686B"/>
    <w:rsid w:val="00203194"/>
    <w:rsid w:val="00267785"/>
    <w:rsid w:val="003E24EC"/>
    <w:rsid w:val="007F233F"/>
    <w:rsid w:val="0084588E"/>
    <w:rsid w:val="00873A9B"/>
    <w:rsid w:val="00882C04"/>
    <w:rsid w:val="00B812EC"/>
    <w:rsid w:val="00C06C92"/>
    <w:rsid w:val="00D35D93"/>
    <w:rsid w:val="00DD41E5"/>
    <w:rsid w:val="00E4613E"/>
    <w:rsid w:val="00E74517"/>
    <w:rsid w:val="00F1205A"/>
    <w:rsid w:val="00F5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FD739"/>
  <w15:docId w15:val="{AC8901D9-354B-4A35-8536-E0F9927A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33F"/>
    <w:pPr>
      <w:spacing w:after="160" w:line="25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233F"/>
    <w:rPr>
      <w:rFonts w:ascii="Calibri" w:eastAsia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F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3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Шехматова_Е</cp:lastModifiedBy>
  <cp:revision>3</cp:revision>
  <dcterms:created xsi:type="dcterms:W3CDTF">2022-09-29T07:58:00Z</dcterms:created>
  <dcterms:modified xsi:type="dcterms:W3CDTF">2022-09-29T12:30:00Z</dcterms:modified>
</cp:coreProperties>
</file>