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043B6D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5A48" w:rsidRDefault="000566C2" w:rsidP="00C86F41">
      <w:pPr>
        <w:pStyle w:val="2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  <w:lang w:val="tt-RU" w:eastAsia="en-US"/>
        </w:rPr>
      </w:pPr>
      <w:r w:rsidRPr="000566C2">
        <w:rPr>
          <w:sz w:val="28"/>
          <w:szCs w:val="28"/>
          <w:lang w:val="tt-RU" w:eastAsia="en-US"/>
        </w:rPr>
        <w:t>«Татарстан Республикасының мәгълүмат системалары һәм аны мәгълүматлаштыру турында» Татарстан Республикасы Законын</w:t>
      </w:r>
      <w:r w:rsidR="002312B6">
        <w:rPr>
          <w:sz w:val="28"/>
          <w:szCs w:val="28"/>
          <w:lang w:val="tt-RU" w:eastAsia="en-US"/>
        </w:rPr>
        <w:t>а</w:t>
      </w:r>
    </w:p>
    <w:p w:rsidR="00B46E54" w:rsidRPr="000566C2" w:rsidRDefault="000566C2" w:rsidP="00C86F41">
      <w:pPr>
        <w:pStyle w:val="20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  <w:lang w:val="tt-RU" w:eastAsia="en-US"/>
        </w:rPr>
      </w:pPr>
      <w:r w:rsidRPr="000566C2">
        <w:rPr>
          <w:sz w:val="28"/>
          <w:szCs w:val="28"/>
          <w:lang w:val="tt-RU" w:eastAsia="en-US"/>
        </w:rPr>
        <w:t xml:space="preserve"> үзгәрешләр кертү хакында</w:t>
      </w:r>
      <w:r w:rsidR="00E323CC" w:rsidRPr="000566C2">
        <w:rPr>
          <w:sz w:val="28"/>
          <w:szCs w:val="28"/>
          <w:lang w:val="tt-RU" w:eastAsia="en-US"/>
        </w:rPr>
        <w:t xml:space="preserve"> </w:t>
      </w:r>
    </w:p>
    <w:p w:rsidR="00E9456E" w:rsidRPr="00E9456E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2592">
        <w:rPr>
          <w:rFonts w:ascii="Times New Roman" w:hAnsi="Times New Roman" w:cs="Times New Roman"/>
          <w:b/>
          <w:sz w:val="28"/>
          <w:szCs w:val="28"/>
        </w:rPr>
        <w:tab/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13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ию</w:t>
      </w:r>
      <w:r w:rsidR="000B6268">
        <w:rPr>
          <w:rFonts w:ascii="Times New Roman" w:eastAsia="Calibri" w:hAnsi="Times New Roman" w:cs="Times New Roman"/>
          <w:sz w:val="28"/>
          <w:szCs w:val="28"/>
          <w:lang w:val="tt-RU"/>
        </w:rPr>
        <w:t>л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0566C2" w:rsidRDefault="00DB4591" w:rsidP="000566C2">
      <w:pPr>
        <w:pStyle w:val="aa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tt-RU"/>
        </w:rPr>
      </w:pPr>
      <w:r w:rsidRPr="000566C2">
        <w:rPr>
          <w:b/>
          <w:sz w:val="28"/>
          <w:szCs w:val="28"/>
          <w:lang w:val="tt-RU"/>
        </w:rPr>
        <w:t>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566C2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43B0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Республикасының мәгълүмат системалары һәм аны мәгълүматлаштыру турында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» 2007 елның 13 ноябрендәге 58-ТРЗ номерлы Татарстан Республикасы Законына (Татарстан Дәүләт Советы Җыелма басмасы, 2007, № 11; 2010, № 12 (II өлеш); 2014, № 4; 2016, № 7 – 8</w:t>
      </w:r>
      <w:r w:rsidR="00B32592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Республикасы законнар җыелмасы, 2018, № 78 (I өлеш) түбәндәге үзгәрешләрне кертергә:</w:t>
      </w:r>
    </w:p>
    <w:p w:rsidR="000566C2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66C2" w:rsidRPr="00101A01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01A01">
        <w:rPr>
          <w:rFonts w:ascii="Times New Roman" w:hAnsi="Times New Roman" w:cs="Times New Roman"/>
          <w:sz w:val="28"/>
          <w:szCs w:val="28"/>
          <w:lang w:val="tt-RU"/>
        </w:rPr>
        <w:t>1) 4 статьяның 4 өлешен үз көчен югалткан дип танырга;</w:t>
      </w:r>
    </w:p>
    <w:p w:rsidR="000566C2" w:rsidRPr="000143B0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66C2" w:rsidRPr="000143B0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2) 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7 статьяның 3 өлешендә «яисә дәүләти-хосусый партнерлык турында килешү» сүзләрен «, дәүләти-хосусый партнерлык турында килешү яисә муниципаль-хосусый партнерлык турында килешү» сүзләренә алмаштырырга;</w:t>
      </w:r>
    </w:p>
    <w:p w:rsidR="000566C2" w:rsidRPr="000143B0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66C2" w:rsidRPr="000143B0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) 10 статьяның 2</w:t>
      </w:r>
      <w:r w:rsidRPr="000143B0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 өлешен түбәндәге </w:t>
      </w:r>
      <w:r w:rsidRPr="000566C2">
        <w:rPr>
          <w:rFonts w:ascii="Times New Roman" w:hAnsi="Times New Roman" w:cs="Times New Roman"/>
          <w:bCs/>
          <w:sz w:val="28"/>
          <w:szCs w:val="28"/>
          <w:lang w:val="tt-RU"/>
        </w:rPr>
        <w:t>редакци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>ядә бәян ит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әргә:</w:t>
      </w:r>
    </w:p>
    <w:p w:rsidR="000566C2" w:rsidRPr="000143B0" w:rsidRDefault="000566C2" w:rsidP="00056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43B0">
        <w:rPr>
          <w:rFonts w:ascii="Times New Roman" w:hAnsi="Times New Roman" w:cs="Times New Roman"/>
          <w:sz w:val="28"/>
          <w:szCs w:val="28"/>
          <w:lang w:val="tt-RU"/>
        </w:rPr>
        <w:t>«2</w:t>
      </w:r>
      <w:r w:rsidRPr="000143B0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. Татарстан Республикасы дәүләт 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мәгълүмат системасын 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концессия килешүе яисә дәүләти-хосусый партнерлык турында килешү нигезендә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төзү, </w:t>
      </w:r>
      <w:r w:rsidR="00D419AA" w:rsidRPr="000143B0">
        <w:rPr>
          <w:rFonts w:ascii="Times New Roman" w:hAnsi="Times New Roman" w:cs="Times New Roman"/>
          <w:sz w:val="28"/>
          <w:szCs w:val="28"/>
          <w:lang w:val="tt-RU"/>
        </w:rPr>
        <w:t>эксплуатацияләү</w:t>
      </w:r>
      <w:r w:rsidR="00D419AA"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>һәм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419AA"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яңарту 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>түбәндәге үзенчәлекләрне исәпкә алып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 башкарыла:</w:t>
      </w:r>
    </w:p>
    <w:p w:rsidR="00C86F41" w:rsidRDefault="000566C2" w:rsidP="00C8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1) </w:t>
      </w:r>
      <w:r w:rsidR="00D419AA">
        <w:rPr>
          <w:rFonts w:ascii="Times New Roman" w:hAnsi="Times New Roman" w:cs="Times New Roman"/>
          <w:bCs/>
          <w:sz w:val="28"/>
          <w:szCs w:val="28"/>
          <w:lang w:val="tt-RU"/>
        </w:rPr>
        <w:t>әлеге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мәгълүмат системасы операторы функцияләре тиешле килешүдә каралган чикләрдә, күләмнәрдә һәм срокларда концессионер яисә 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хосусый партнер тарафыннан башкарыла;</w:t>
      </w:r>
    </w:p>
    <w:p w:rsidR="000566C2" w:rsidRPr="000143B0" w:rsidRDefault="000566C2" w:rsidP="00C8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43B0">
        <w:rPr>
          <w:rFonts w:ascii="Times New Roman" w:hAnsi="Times New Roman" w:cs="Times New Roman"/>
          <w:sz w:val="28"/>
          <w:szCs w:val="28"/>
          <w:lang w:val="tt-RU"/>
        </w:rPr>
        <w:t>2) к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онцессия килешүе 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яисә дәүләти-хосусый партнерлык турында килешү гамәлдә булган чорда 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концедент яисә хосусый партнер концессионерның яисә 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 xml:space="preserve">хосусый партнерның </w:t>
      </w:r>
      <w:r w:rsidRPr="000143B0">
        <w:rPr>
          <w:rFonts w:ascii="Times New Roman" w:hAnsi="Times New Roman" w:cs="Times New Roman"/>
          <w:bCs/>
          <w:sz w:val="28"/>
          <w:szCs w:val="28"/>
          <w:lang w:val="tt-RU"/>
        </w:rPr>
        <w:t>мондый мәгълүмат системасындагы һәм тиешле килешүләр буенча үз йөкләмәләрен үтәү өчен кирәкле мәгълүматтан файдалана алуын тәэмин итә.</w:t>
      </w:r>
      <w:r w:rsidRPr="000143B0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E323CC" w:rsidRPr="00AD6558" w:rsidRDefault="00E323CC" w:rsidP="00E32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23CC" w:rsidRPr="00AD6558" w:rsidRDefault="00E323CC" w:rsidP="00E32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AD6558">
        <w:rPr>
          <w:rFonts w:ascii="Times New Roman" w:hAnsi="Times New Roman"/>
          <w:b/>
          <w:bCs/>
          <w:sz w:val="28"/>
          <w:szCs w:val="28"/>
          <w:lang w:val="tt-RU"/>
        </w:rPr>
        <w:lastRenderedPageBreak/>
        <w:t>2 статья</w:t>
      </w:r>
    </w:p>
    <w:p w:rsidR="00E323CC" w:rsidRPr="00AD6558" w:rsidRDefault="00E323CC" w:rsidP="00E32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323CC" w:rsidRPr="00AD6558" w:rsidRDefault="00E323CC" w:rsidP="00E32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 w:rsidRPr="00AD6558">
        <w:rPr>
          <w:rFonts w:ascii="Times New Roman" w:eastAsia="SimSun" w:hAnsi="Times New Roman"/>
          <w:sz w:val="28"/>
          <w:szCs w:val="28"/>
          <w:lang w:val="tt-RU"/>
        </w:rPr>
        <w:tab/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1170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453EF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1170B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CD1870" w:rsidRDefault="00CD1870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CD1870" w:rsidRDefault="00CD1870" w:rsidP="00CD1870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CD1870" w:rsidRPr="00CD1870" w:rsidRDefault="00CD1870" w:rsidP="00CD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CD1870" w:rsidRPr="00CD1870" w:rsidRDefault="00CD1870" w:rsidP="00CD1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7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ел, 21 июль</w:t>
      </w:r>
    </w:p>
    <w:p w:rsidR="00DB4591" w:rsidRPr="00CD1870" w:rsidRDefault="00CD1870" w:rsidP="00CD1870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CD1870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93012A">
        <w:rPr>
          <w:rFonts w:ascii="Times New Roman" w:eastAsia="SimSun" w:hAnsi="Times New Roman" w:cs="Times New Roman"/>
          <w:sz w:val="28"/>
          <w:szCs w:val="28"/>
        </w:rPr>
        <w:t>58</w:t>
      </w:r>
      <w:bookmarkStart w:id="0" w:name="_GoBack"/>
      <w:bookmarkEnd w:id="0"/>
      <w:r w:rsidRPr="00CD1870">
        <w:rPr>
          <w:rFonts w:ascii="Times New Roman" w:eastAsia="SimSun" w:hAnsi="Times New Roman" w:cs="Times New Roman"/>
          <w:sz w:val="28"/>
          <w:szCs w:val="28"/>
        </w:rPr>
        <w:t>-ТРЗ</w:t>
      </w:r>
    </w:p>
    <w:sectPr w:rsidR="00DB4591" w:rsidRPr="00CD1870" w:rsidSect="00043B6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05" w:rsidRDefault="00BD6C05">
      <w:pPr>
        <w:spacing w:line="240" w:lineRule="auto"/>
      </w:pPr>
      <w:r>
        <w:separator/>
      </w:r>
    </w:p>
  </w:endnote>
  <w:endnote w:type="continuationSeparator" w:id="0">
    <w:p w:rsidR="00BD6C05" w:rsidRDefault="00BD6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05" w:rsidRDefault="00BD6C05">
      <w:pPr>
        <w:spacing w:after="0"/>
      </w:pPr>
      <w:r>
        <w:separator/>
      </w:r>
    </w:p>
  </w:footnote>
  <w:footnote w:type="continuationSeparator" w:id="0">
    <w:p w:rsidR="00BD6C05" w:rsidRDefault="00BD6C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894A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1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13D1EC8"/>
    <w:multiLevelType w:val="hybridMultilevel"/>
    <w:tmpl w:val="305EEAF2"/>
    <w:lvl w:ilvl="0" w:tplc="09545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5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5F1B1F"/>
    <w:multiLevelType w:val="hybridMultilevel"/>
    <w:tmpl w:val="1F4891FA"/>
    <w:lvl w:ilvl="0" w:tplc="747E878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A820568"/>
    <w:multiLevelType w:val="hybridMultilevel"/>
    <w:tmpl w:val="4ED80B30"/>
    <w:lvl w:ilvl="0" w:tplc="1DCA1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5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17"/>
  </w:num>
  <w:num w:numId="8">
    <w:abstractNumId w:val="11"/>
  </w:num>
  <w:num w:numId="9">
    <w:abstractNumId w:val="19"/>
  </w:num>
  <w:num w:numId="10">
    <w:abstractNumId w:val="13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1B"/>
    <w:rsid w:val="00016A47"/>
    <w:rsid w:val="00024F9E"/>
    <w:rsid w:val="00026F19"/>
    <w:rsid w:val="00027C7F"/>
    <w:rsid w:val="00027C9C"/>
    <w:rsid w:val="000330DC"/>
    <w:rsid w:val="000369E9"/>
    <w:rsid w:val="00043B6D"/>
    <w:rsid w:val="0004667B"/>
    <w:rsid w:val="00051B2B"/>
    <w:rsid w:val="000566C2"/>
    <w:rsid w:val="00056FF8"/>
    <w:rsid w:val="00062885"/>
    <w:rsid w:val="00071579"/>
    <w:rsid w:val="000803C2"/>
    <w:rsid w:val="00082B23"/>
    <w:rsid w:val="00091C24"/>
    <w:rsid w:val="000B115C"/>
    <w:rsid w:val="000B1B70"/>
    <w:rsid w:val="000B6268"/>
    <w:rsid w:val="00101A01"/>
    <w:rsid w:val="0011292D"/>
    <w:rsid w:val="00115AE2"/>
    <w:rsid w:val="001170B4"/>
    <w:rsid w:val="00132415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312B6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D64A9"/>
    <w:rsid w:val="002D76DA"/>
    <w:rsid w:val="002E455F"/>
    <w:rsid w:val="002E721C"/>
    <w:rsid w:val="002F73E4"/>
    <w:rsid w:val="0030459F"/>
    <w:rsid w:val="003056BD"/>
    <w:rsid w:val="0032022A"/>
    <w:rsid w:val="00321D70"/>
    <w:rsid w:val="003236AC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53EF0"/>
    <w:rsid w:val="00455906"/>
    <w:rsid w:val="00476100"/>
    <w:rsid w:val="004775B2"/>
    <w:rsid w:val="004809F2"/>
    <w:rsid w:val="004A47A2"/>
    <w:rsid w:val="004B15D7"/>
    <w:rsid w:val="004C43FD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22E3"/>
    <w:rsid w:val="0058384E"/>
    <w:rsid w:val="00587CBB"/>
    <w:rsid w:val="00594BDD"/>
    <w:rsid w:val="00596CBF"/>
    <w:rsid w:val="005A574E"/>
    <w:rsid w:val="005C79C8"/>
    <w:rsid w:val="005D234B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345D5"/>
    <w:rsid w:val="00734EAB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157D3"/>
    <w:rsid w:val="00827E6A"/>
    <w:rsid w:val="00845227"/>
    <w:rsid w:val="0085438F"/>
    <w:rsid w:val="0087030C"/>
    <w:rsid w:val="00873E40"/>
    <w:rsid w:val="00880C40"/>
    <w:rsid w:val="00887638"/>
    <w:rsid w:val="00890662"/>
    <w:rsid w:val="00894ABA"/>
    <w:rsid w:val="008A150E"/>
    <w:rsid w:val="008C14CD"/>
    <w:rsid w:val="008C4553"/>
    <w:rsid w:val="008C67B4"/>
    <w:rsid w:val="008C681D"/>
    <w:rsid w:val="008D5977"/>
    <w:rsid w:val="0093012A"/>
    <w:rsid w:val="009356EA"/>
    <w:rsid w:val="00942FD6"/>
    <w:rsid w:val="009472F3"/>
    <w:rsid w:val="009523F5"/>
    <w:rsid w:val="009677CB"/>
    <w:rsid w:val="00992457"/>
    <w:rsid w:val="0099463B"/>
    <w:rsid w:val="009D2D25"/>
    <w:rsid w:val="009E1EE6"/>
    <w:rsid w:val="009F24D8"/>
    <w:rsid w:val="009F5287"/>
    <w:rsid w:val="00A12355"/>
    <w:rsid w:val="00A12C46"/>
    <w:rsid w:val="00A151E3"/>
    <w:rsid w:val="00A246E4"/>
    <w:rsid w:val="00A261F9"/>
    <w:rsid w:val="00A333A6"/>
    <w:rsid w:val="00A3387A"/>
    <w:rsid w:val="00A355C5"/>
    <w:rsid w:val="00A53E48"/>
    <w:rsid w:val="00A5533B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2592"/>
    <w:rsid w:val="00B36360"/>
    <w:rsid w:val="00B46A49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6C05"/>
    <w:rsid w:val="00BD7E3F"/>
    <w:rsid w:val="00BE3D0A"/>
    <w:rsid w:val="00BF6F96"/>
    <w:rsid w:val="00C02C60"/>
    <w:rsid w:val="00C06E5D"/>
    <w:rsid w:val="00C11CEF"/>
    <w:rsid w:val="00C15A48"/>
    <w:rsid w:val="00C16805"/>
    <w:rsid w:val="00C379DC"/>
    <w:rsid w:val="00C63B7D"/>
    <w:rsid w:val="00C67251"/>
    <w:rsid w:val="00C730EB"/>
    <w:rsid w:val="00C76832"/>
    <w:rsid w:val="00C86F41"/>
    <w:rsid w:val="00C92132"/>
    <w:rsid w:val="00CB1A45"/>
    <w:rsid w:val="00CD101E"/>
    <w:rsid w:val="00CD1870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419AA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23CC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D7A7D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89CE"/>
  <w15:docId w15:val="{14770402-B66F-42DE-B088-E495224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  <w:style w:type="character" w:customStyle="1" w:styleId="l-content-editortext">
    <w:name w:val="l-content-editor__text"/>
    <w:basedOn w:val="a0"/>
    <w:rsid w:val="0045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5</cp:revision>
  <cp:lastPrinted>2023-07-13T11:19:00Z</cp:lastPrinted>
  <dcterms:created xsi:type="dcterms:W3CDTF">2023-07-14T11:45:00Z</dcterms:created>
  <dcterms:modified xsi:type="dcterms:W3CDTF">2023-07-21T10:50:00Z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