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5363" w:rsidRDefault="00686475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 w:eastAsia="en-US"/>
        </w:rPr>
      </w:pPr>
      <w:r w:rsidRPr="00065363">
        <w:rPr>
          <w:sz w:val="28"/>
          <w:szCs w:val="28"/>
          <w:lang w:val="tt-RU" w:eastAsia="en-US"/>
        </w:rPr>
        <w:t>«Татарстан Республикасында шәһәр</w:t>
      </w:r>
      <w:r w:rsidR="00065363">
        <w:rPr>
          <w:sz w:val="28"/>
          <w:szCs w:val="28"/>
          <w:lang w:val="tt-RU" w:eastAsia="en-US"/>
        </w:rPr>
        <w:t xml:space="preserve"> төзелеше эшчәнлеге турында» </w:t>
      </w:r>
    </w:p>
    <w:p w:rsidR="00B46E54" w:rsidRPr="00065363" w:rsidRDefault="00686475" w:rsidP="000B6268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sz w:val="28"/>
          <w:szCs w:val="28"/>
          <w:lang w:val="tt-RU" w:eastAsia="en-US"/>
        </w:rPr>
      </w:pPr>
      <w:r w:rsidRPr="00065363">
        <w:rPr>
          <w:sz w:val="28"/>
          <w:szCs w:val="28"/>
          <w:lang w:val="tt-RU" w:eastAsia="en-US"/>
        </w:rPr>
        <w:t xml:space="preserve">Татарстан Республикасы Законының 9 статьясына үзгәрешләр кертү хакында </w:t>
      </w:r>
    </w:p>
    <w:p w:rsidR="00E9456E" w:rsidRP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10424">
        <w:rPr>
          <w:rFonts w:ascii="Times New Roman" w:hAnsi="Times New Roman" w:cs="Times New Roman"/>
          <w:b/>
          <w:sz w:val="28"/>
          <w:szCs w:val="28"/>
        </w:rPr>
        <w:tab/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13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A5741">
        <w:rPr>
          <w:rFonts w:ascii="Times New Roman" w:hAnsi="Times New Roman"/>
          <w:sz w:val="28"/>
          <w:szCs w:val="28"/>
          <w:lang w:val="tt-RU"/>
        </w:rPr>
        <w:t>«Татарстан Республикасында шәһәр төзелеше эшчәнлеге турында» 2010 елның 25 декабрендәге 98-ТРЗ номерлы Татарстан Республикасы Законын</w:t>
      </w:r>
      <w:r>
        <w:rPr>
          <w:rFonts w:ascii="Times New Roman" w:hAnsi="Times New Roman"/>
          <w:sz w:val="28"/>
          <w:szCs w:val="28"/>
          <w:lang w:val="tt-RU"/>
        </w:rPr>
        <w:t>ың 9 статьясына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(Татарстан Дәүләт Советы Җыелма басмасы, 2010, № 12 (II өлеш); 2011, № 10 (I</w:t>
      </w:r>
      <w:r w:rsidRPr="004A5741">
        <w:rPr>
          <w:rFonts w:ascii="Times New Roman" w:hAnsi="Times New Roman"/>
          <w:sz w:val="28"/>
          <w:szCs w:val="28"/>
          <w:lang w:val="tt-RU"/>
        </w:rPr>
        <w:t> 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өлеш); 2012, № 3; 2014, № 5, № 6 (II өле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ш), № 7, № 11 (I өлеш); 2015, № 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4; Татарстан Республикасы законнар җыелмасы, 2017, № 41 (I өлеш),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№ 85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(I</w:t>
      </w:r>
      <w:r>
        <w:rPr>
          <w:rFonts w:ascii="Times New Roman" w:hAnsi="Times New Roman"/>
          <w:bCs/>
          <w:sz w:val="28"/>
          <w:szCs w:val="28"/>
          <w:lang w:val="tt-RU"/>
        </w:rPr>
        <w:t> 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өлеш); 2018, № 22 (I өлеш), № 38 (I өлеш), № 92 (I өлеш); 2019, № 49 (I өлеш); 2020, № 1 (I</w:t>
      </w:r>
      <w:r>
        <w:rPr>
          <w:rFonts w:ascii="Times New Roman" w:hAnsi="Times New Roman"/>
          <w:bCs/>
          <w:sz w:val="28"/>
          <w:szCs w:val="28"/>
          <w:lang w:val="tt-RU"/>
        </w:rPr>
        <w:t> 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өлеш), № 4 (I өлеш), № 26 (I өлеш),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 № 87 (I өлеш); 2021, № 29 (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I өлеш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), № 77 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>(I</w:t>
      </w:r>
      <w:r>
        <w:rPr>
          <w:rFonts w:ascii="Times New Roman" w:hAnsi="Times New Roman"/>
          <w:bCs/>
          <w:sz w:val="28"/>
          <w:szCs w:val="28"/>
          <w:lang w:val="tt-RU"/>
        </w:rPr>
        <w:t> 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 xml:space="preserve">өлеш), </w:t>
      </w:r>
      <w:r w:rsidRPr="004A5741">
        <w:rPr>
          <w:rFonts w:ascii="Times New Roman" w:hAnsi="Times New Roman"/>
          <w:sz w:val="28"/>
          <w:szCs w:val="28"/>
          <w:lang w:val="tt-RU"/>
        </w:rPr>
        <w:t>№ 93 (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 xml:space="preserve">I өлеш); </w:t>
      </w:r>
      <w:r w:rsidRPr="004A5741">
        <w:rPr>
          <w:rFonts w:ascii="Times New Roman" w:hAnsi="Times New Roman"/>
          <w:sz w:val="28"/>
          <w:szCs w:val="28"/>
          <w:lang w:val="tt-RU"/>
        </w:rPr>
        <w:t>2022, № 3 (I өлеш), № 17 (I өлеш), № 49 (I өлеш),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>77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 (I</w:t>
      </w:r>
      <w:r>
        <w:rPr>
          <w:rFonts w:ascii="Times New Roman" w:hAnsi="Times New Roman"/>
          <w:sz w:val="28"/>
          <w:szCs w:val="28"/>
          <w:lang w:val="tt-RU"/>
        </w:rPr>
        <w:t> </w:t>
      </w:r>
      <w:r w:rsidRPr="004A5741">
        <w:rPr>
          <w:rFonts w:ascii="Times New Roman" w:hAnsi="Times New Roman"/>
          <w:sz w:val="28"/>
          <w:szCs w:val="28"/>
          <w:lang w:val="tt-RU"/>
        </w:rPr>
        <w:t>өлеш)</w:t>
      </w:r>
      <w:r>
        <w:rPr>
          <w:rFonts w:ascii="Times New Roman" w:hAnsi="Times New Roman"/>
          <w:sz w:val="28"/>
          <w:szCs w:val="28"/>
          <w:lang w:val="tt-RU"/>
        </w:rPr>
        <w:t xml:space="preserve">; </w:t>
      </w:r>
      <w:r w:rsidRPr="004A5741">
        <w:rPr>
          <w:rFonts w:ascii="Times New Roman" w:hAnsi="Times New Roman"/>
          <w:sz w:val="28"/>
          <w:szCs w:val="28"/>
          <w:lang w:val="tt-RU"/>
        </w:rPr>
        <w:t>202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, № </w:t>
      </w:r>
      <w:r>
        <w:rPr>
          <w:rFonts w:ascii="Times New Roman" w:hAnsi="Times New Roman"/>
          <w:sz w:val="28"/>
          <w:szCs w:val="28"/>
          <w:lang w:val="tt-RU"/>
        </w:rPr>
        <w:t>11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 (I өлеш),</w:t>
      </w:r>
      <w:r w:rsidRPr="004A5741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4A5741">
        <w:rPr>
          <w:rFonts w:ascii="Times New Roman" w:hAnsi="Times New Roman"/>
          <w:sz w:val="28"/>
          <w:szCs w:val="28"/>
          <w:lang w:val="tt-RU"/>
        </w:rPr>
        <w:t>7 (I өлеш)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түбәндәге </w:t>
      </w:r>
      <w:r w:rsidRPr="004A5741">
        <w:rPr>
          <w:rFonts w:ascii="Times New Roman" w:hAnsi="Times New Roman"/>
          <w:sz w:val="28"/>
          <w:szCs w:val="28"/>
          <w:lang w:val="tt-RU"/>
        </w:rPr>
        <w:t>үзгәреш</w:t>
      </w:r>
      <w:r>
        <w:rPr>
          <w:rFonts w:ascii="Times New Roman" w:hAnsi="Times New Roman"/>
          <w:sz w:val="28"/>
          <w:szCs w:val="28"/>
          <w:lang w:val="tt-RU"/>
        </w:rPr>
        <w:t>ләрне кертергә:</w:t>
      </w: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1) 1</w:t>
      </w:r>
      <w:r>
        <w:rPr>
          <w:rFonts w:ascii="Times New Roman" w:hAnsi="Times New Roman"/>
          <w:sz w:val="28"/>
          <w:vertAlign w:val="superscript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өлештә:</w:t>
      </w: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а) 2 пунктта «</w:t>
      </w:r>
      <w:r w:rsidRPr="0043039D">
        <w:rPr>
          <w:rFonts w:ascii="Times New Roman" w:hAnsi="Times New Roman"/>
          <w:bCs/>
          <w:sz w:val="28"/>
          <w:szCs w:val="28"/>
          <w:lang w:val="tt-RU"/>
        </w:rPr>
        <w:t>җирлекнең яисә шәһәр округының җирле әһәмияттәге объектларын</w:t>
      </w:r>
      <w:r>
        <w:rPr>
          <w:rFonts w:ascii="Times New Roman" w:eastAsia="Calibri" w:hAnsi="Times New Roman"/>
          <w:sz w:val="28"/>
          <w:szCs w:val="28"/>
          <w:lang w:val="tt-RU"/>
        </w:rPr>
        <w:t>» сүзләрен «</w:t>
      </w:r>
      <w:r w:rsidRPr="0043039D">
        <w:rPr>
          <w:rFonts w:ascii="Times New Roman" w:hAnsi="Times New Roman"/>
          <w:bCs/>
          <w:sz w:val="28"/>
          <w:szCs w:val="28"/>
          <w:lang w:val="tt-RU"/>
        </w:rPr>
        <w:t>җирле әһәмияттәге объектлар</w:t>
      </w:r>
      <w:r>
        <w:rPr>
          <w:rFonts w:ascii="Times New Roman" w:hAnsi="Times New Roman"/>
          <w:bCs/>
          <w:sz w:val="28"/>
          <w:szCs w:val="28"/>
          <w:lang w:val="tt-RU"/>
        </w:rPr>
        <w:t>ны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» сүзләренә алмаштырырга; </w:t>
      </w: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б) 3 пунктта «</w:t>
      </w:r>
      <w:r w:rsidRPr="00D11F4D">
        <w:rPr>
          <w:rFonts w:ascii="Times New Roman" w:hAnsi="Times New Roman"/>
          <w:bCs/>
          <w:sz w:val="28"/>
          <w:szCs w:val="28"/>
          <w:lang w:val="tt-RU"/>
        </w:rPr>
        <w:t>җирлек яисә шәһәр округы составына керә торган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» сүзләрен төшереп калдырырга; </w:t>
      </w: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 w:rsidRPr="00D11F4D">
        <w:rPr>
          <w:rFonts w:ascii="Times New Roman" w:hAnsi="Times New Roman"/>
          <w:sz w:val="28"/>
          <w:szCs w:val="28"/>
          <w:lang w:val="tt-RU"/>
        </w:rPr>
        <w:t xml:space="preserve">в) </w:t>
      </w:r>
      <w:r>
        <w:rPr>
          <w:rFonts w:ascii="Times New Roman" w:hAnsi="Times New Roman"/>
          <w:sz w:val="28"/>
          <w:szCs w:val="28"/>
          <w:lang w:val="tt-RU"/>
        </w:rPr>
        <w:t>4</w:t>
      </w:r>
      <w:r w:rsidRPr="00D11F4D">
        <w:rPr>
          <w:rFonts w:ascii="Times New Roman" w:hAnsi="Times New Roman"/>
          <w:sz w:val="28"/>
          <w:szCs w:val="28"/>
          <w:lang w:val="tt-RU"/>
        </w:rPr>
        <w:t xml:space="preserve"> пункт</w:t>
      </w:r>
      <w:r>
        <w:rPr>
          <w:rFonts w:ascii="Times New Roman" w:hAnsi="Times New Roman"/>
          <w:sz w:val="28"/>
          <w:szCs w:val="28"/>
          <w:lang w:val="tt-RU"/>
        </w:rPr>
        <w:t>та</w:t>
      </w:r>
      <w:r w:rsidRPr="00D11F4D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tt-RU"/>
        </w:rPr>
        <w:t>«</w:t>
      </w:r>
      <w:r w:rsidRPr="00D11F4D">
        <w:rPr>
          <w:rFonts w:ascii="Times New Roman" w:hAnsi="Times New Roman"/>
          <w:bCs/>
          <w:sz w:val="28"/>
          <w:szCs w:val="28"/>
          <w:lang w:val="tt-RU"/>
        </w:rPr>
        <w:t>җирлекнең яисә шәһәр округының функциональ зоналары</w:t>
      </w:r>
      <w:r>
        <w:rPr>
          <w:rFonts w:ascii="Times New Roman" w:eastAsia="Calibri" w:hAnsi="Times New Roman"/>
          <w:sz w:val="28"/>
          <w:szCs w:val="28"/>
          <w:lang w:val="tt-RU"/>
        </w:rPr>
        <w:t>» сүзләрен «</w:t>
      </w:r>
      <w:r w:rsidRPr="00D11F4D">
        <w:rPr>
          <w:rFonts w:ascii="Times New Roman" w:hAnsi="Times New Roman"/>
          <w:bCs/>
          <w:sz w:val="28"/>
          <w:szCs w:val="28"/>
          <w:lang w:val="tt-RU"/>
        </w:rPr>
        <w:t>функциональ зоналар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» сүзләренә алмаштырырга; </w:t>
      </w:r>
    </w:p>
    <w:p w:rsidR="00065363" w:rsidRPr="00D11F4D" w:rsidRDefault="00065363" w:rsidP="0006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 w:rsidRPr="00FC5996">
        <w:rPr>
          <w:rFonts w:ascii="Times New Roman" w:hAnsi="Times New Roman"/>
          <w:sz w:val="28"/>
          <w:szCs w:val="28"/>
          <w:lang w:val="tt-RU"/>
        </w:rPr>
        <w:t xml:space="preserve">2) </w:t>
      </w:r>
      <w:r>
        <w:rPr>
          <w:rFonts w:ascii="Times New Roman" w:hAnsi="Times New Roman"/>
          <w:sz w:val="28"/>
          <w:szCs w:val="28"/>
          <w:lang w:val="tt-RU"/>
        </w:rPr>
        <w:t>2 өлешнең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 пункт</w:t>
      </w:r>
      <w:r>
        <w:rPr>
          <w:rFonts w:ascii="Times New Roman" w:hAnsi="Times New Roman"/>
          <w:sz w:val="28"/>
          <w:szCs w:val="28"/>
          <w:lang w:val="tt-RU"/>
        </w:rPr>
        <w:t>ында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«</w:t>
      </w:r>
      <w:r w:rsidRPr="00FC5996">
        <w:rPr>
          <w:rFonts w:ascii="Times New Roman" w:hAnsi="Times New Roman"/>
          <w:bCs/>
          <w:sz w:val="28"/>
          <w:szCs w:val="28"/>
          <w:lang w:val="tt-RU"/>
        </w:rPr>
        <w:t>җирлекнең, шәһәр округының урнаштыру өчен планлаштырыла торган җирле әһәмияттәге объектлар</w:t>
      </w:r>
      <w:r w:rsidRPr="00DC316A">
        <w:rPr>
          <w:rFonts w:ascii="Times New Roman" w:hAnsi="Times New Roman"/>
          <w:bCs/>
          <w:sz w:val="28"/>
          <w:szCs w:val="28"/>
          <w:lang w:val="tt-RU"/>
        </w:rPr>
        <w:t>ы</w:t>
      </w:r>
      <w:r w:rsidRPr="00FC5996">
        <w:rPr>
          <w:rFonts w:ascii="Times New Roman" w:hAnsi="Times New Roman"/>
          <w:bCs/>
          <w:sz w:val="28"/>
          <w:szCs w:val="28"/>
          <w:lang w:val="tt-RU"/>
        </w:rPr>
        <w:t>ның</w:t>
      </w:r>
      <w:r>
        <w:rPr>
          <w:rFonts w:ascii="Times New Roman" w:eastAsia="Calibri" w:hAnsi="Times New Roman"/>
          <w:sz w:val="28"/>
          <w:szCs w:val="28"/>
          <w:lang w:val="tt-RU"/>
        </w:rPr>
        <w:t>» сүзләрен «</w:t>
      </w:r>
      <w:r w:rsidRPr="00FC5996">
        <w:rPr>
          <w:rFonts w:ascii="Times New Roman" w:hAnsi="Times New Roman"/>
          <w:bCs/>
          <w:sz w:val="28"/>
          <w:szCs w:val="28"/>
          <w:lang w:val="tt-RU"/>
        </w:rPr>
        <w:t>урнаштыру өчен планлаштырыла торган җирле әһәмияттәге объектлар</w:t>
      </w:r>
      <w:r>
        <w:rPr>
          <w:rFonts w:ascii="Times New Roman" w:hAnsi="Times New Roman"/>
          <w:bCs/>
          <w:sz w:val="28"/>
          <w:szCs w:val="28"/>
          <w:lang w:val="tt-RU"/>
        </w:rPr>
        <w:t>ның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» сүзләренә алмаштырырга; </w:t>
      </w:r>
    </w:p>
    <w:p w:rsidR="00065363" w:rsidRPr="00FC5996" w:rsidRDefault="00065363" w:rsidP="0006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5363" w:rsidRPr="00FC5996" w:rsidRDefault="00065363" w:rsidP="0006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5996">
        <w:rPr>
          <w:rFonts w:ascii="Times New Roman" w:hAnsi="Times New Roman"/>
          <w:sz w:val="28"/>
          <w:szCs w:val="28"/>
          <w:lang w:val="tt-RU"/>
        </w:rPr>
        <w:t xml:space="preserve">3) </w:t>
      </w:r>
      <w:r>
        <w:rPr>
          <w:rFonts w:ascii="Times New Roman" w:hAnsi="Times New Roman"/>
          <w:sz w:val="28"/>
          <w:szCs w:val="28"/>
          <w:lang w:val="tt-RU"/>
        </w:rPr>
        <w:t>3 өлештә</w:t>
      </w:r>
      <w:r w:rsidRPr="00FC5996">
        <w:rPr>
          <w:rFonts w:ascii="Times New Roman" w:hAnsi="Times New Roman"/>
          <w:sz w:val="28"/>
          <w:szCs w:val="28"/>
          <w:lang w:val="tt-RU"/>
        </w:rPr>
        <w:t>:</w:t>
      </w:r>
    </w:p>
    <w:p w:rsidR="00065363" w:rsidRPr="00FC5996" w:rsidRDefault="00065363" w:rsidP="0006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C5996">
        <w:rPr>
          <w:rFonts w:ascii="Times New Roman" w:hAnsi="Times New Roman"/>
          <w:sz w:val="28"/>
          <w:szCs w:val="28"/>
          <w:lang w:val="tt-RU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  <w:lang w:val="tt-RU"/>
        </w:rPr>
        <w:t>1 пунктның беренче аб</w:t>
      </w:r>
      <w:r w:rsidRPr="00FC5996">
        <w:rPr>
          <w:rFonts w:ascii="Times New Roman" w:hAnsi="Times New Roman"/>
          <w:sz w:val="28"/>
          <w:szCs w:val="28"/>
          <w:lang w:val="tt-RU"/>
        </w:rPr>
        <w:t>зац</w:t>
      </w:r>
      <w:r>
        <w:rPr>
          <w:rFonts w:ascii="Times New Roman" w:hAnsi="Times New Roman"/>
          <w:sz w:val="28"/>
          <w:szCs w:val="28"/>
          <w:lang w:val="tt-RU"/>
        </w:rPr>
        <w:t>ында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 «</w:t>
      </w:r>
      <w:r w:rsidRPr="00DC316A">
        <w:rPr>
          <w:rFonts w:ascii="Times New Roman" w:hAnsi="Times New Roman"/>
          <w:bCs/>
          <w:sz w:val="28"/>
          <w:szCs w:val="28"/>
          <w:lang w:val="tt-RU"/>
        </w:rPr>
        <w:t>җирлекнең, шәһәр округының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val="tt-RU"/>
        </w:rPr>
        <w:t>сүзләрен төшереп калдырырга</w:t>
      </w:r>
      <w:r w:rsidR="003D3772">
        <w:rPr>
          <w:rFonts w:ascii="Times New Roman" w:eastAsia="Calibri" w:hAnsi="Times New Roman"/>
          <w:sz w:val="28"/>
          <w:szCs w:val="28"/>
          <w:lang w:val="tt-RU"/>
        </w:rPr>
        <w:t xml:space="preserve">, </w:t>
      </w:r>
      <w:r w:rsidR="003D3772" w:rsidRPr="00FC5996">
        <w:rPr>
          <w:rFonts w:ascii="Times New Roman" w:hAnsi="Times New Roman"/>
          <w:sz w:val="28"/>
          <w:szCs w:val="28"/>
          <w:lang w:val="tt-RU"/>
        </w:rPr>
        <w:t>«</w:t>
      </w:r>
      <w:r w:rsidR="003D3772" w:rsidRPr="00DC316A">
        <w:rPr>
          <w:rFonts w:ascii="Times New Roman" w:hAnsi="Times New Roman" w:cs="Times New Roman"/>
          <w:bCs/>
          <w:sz w:val="28"/>
          <w:szCs w:val="28"/>
          <w:lang w:val="tt-RU"/>
        </w:rPr>
        <w:t>планлаштырылучы җирле әһәмияттәге объек</w:t>
      </w:r>
      <w:r w:rsidR="003D3772">
        <w:rPr>
          <w:rFonts w:ascii="Times New Roman" w:hAnsi="Times New Roman" w:cs="Times New Roman"/>
          <w:bCs/>
          <w:sz w:val="28"/>
          <w:szCs w:val="28"/>
          <w:lang w:val="tt-RU"/>
        </w:rPr>
        <w:t>тлары</w:t>
      </w:r>
      <w:r w:rsidR="003D3772">
        <w:rPr>
          <w:rFonts w:ascii="Times New Roman" w:eastAsia="Calibri" w:hAnsi="Times New Roman"/>
          <w:sz w:val="28"/>
          <w:szCs w:val="28"/>
          <w:lang w:val="tt-RU"/>
        </w:rPr>
        <w:t>» сүзләрен «</w:t>
      </w:r>
      <w:r w:rsidR="003D3772">
        <w:rPr>
          <w:rFonts w:ascii="Times New Roman" w:hAnsi="Times New Roman" w:cs="Times New Roman"/>
          <w:bCs/>
          <w:sz w:val="28"/>
          <w:szCs w:val="28"/>
          <w:lang w:val="tt-RU"/>
        </w:rPr>
        <w:t>п</w:t>
      </w:r>
      <w:r w:rsidR="003D3772" w:rsidRPr="00DC316A">
        <w:rPr>
          <w:rFonts w:ascii="Times New Roman" w:hAnsi="Times New Roman" w:cs="Times New Roman"/>
          <w:bCs/>
          <w:sz w:val="28"/>
          <w:szCs w:val="28"/>
          <w:lang w:val="tt-RU"/>
        </w:rPr>
        <w:t>ланлаштырыл</w:t>
      </w:r>
      <w:r w:rsidR="003D3772">
        <w:rPr>
          <w:rFonts w:ascii="Times New Roman" w:hAnsi="Times New Roman" w:cs="Times New Roman"/>
          <w:bCs/>
          <w:sz w:val="28"/>
          <w:szCs w:val="28"/>
          <w:lang w:val="tt-RU"/>
        </w:rPr>
        <w:t>а торган</w:t>
      </w:r>
      <w:r w:rsidR="003D3772" w:rsidRPr="00DC316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җирле әһәмияттәге объек</w:t>
      </w:r>
      <w:r w:rsidR="003D3772">
        <w:rPr>
          <w:rFonts w:ascii="Times New Roman" w:hAnsi="Times New Roman" w:cs="Times New Roman"/>
          <w:bCs/>
          <w:sz w:val="28"/>
          <w:szCs w:val="28"/>
          <w:lang w:val="tt-RU"/>
        </w:rPr>
        <w:t>тлар</w:t>
      </w:r>
      <w:r w:rsidR="003D3772">
        <w:rPr>
          <w:rFonts w:ascii="Times New Roman" w:eastAsia="Calibri" w:hAnsi="Times New Roman"/>
          <w:sz w:val="28"/>
          <w:szCs w:val="28"/>
          <w:lang w:val="tt-RU"/>
        </w:rPr>
        <w:t>» сүзләренә алмаштырырга</w:t>
      </w:r>
      <w:r>
        <w:rPr>
          <w:rFonts w:ascii="Times New Roman" w:eastAsia="Calibri" w:hAnsi="Times New Roman"/>
          <w:sz w:val="28"/>
          <w:szCs w:val="28"/>
          <w:lang w:val="tt-RU"/>
        </w:rPr>
        <w:t>;</w:t>
      </w:r>
    </w:p>
    <w:p w:rsid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 w:rsidRPr="00FC5996">
        <w:rPr>
          <w:rFonts w:ascii="Times New Roman" w:hAnsi="Times New Roman"/>
          <w:sz w:val="28"/>
          <w:szCs w:val="28"/>
          <w:lang w:val="tt-RU"/>
        </w:rPr>
        <w:t xml:space="preserve">б) 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 пункт</w:t>
      </w:r>
      <w:r>
        <w:rPr>
          <w:rFonts w:ascii="Times New Roman" w:hAnsi="Times New Roman"/>
          <w:sz w:val="28"/>
          <w:szCs w:val="28"/>
          <w:lang w:val="tt-RU"/>
        </w:rPr>
        <w:t>та</w:t>
      </w:r>
      <w:r w:rsidRPr="00FC599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«</w:t>
      </w:r>
      <w:r w:rsidRPr="00D11F4D">
        <w:rPr>
          <w:rFonts w:ascii="Times New Roman" w:hAnsi="Times New Roman"/>
          <w:bCs/>
          <w:sz w:val="28"/>
          <w:szCs w:val="28"/>
          <w:lang w:val="tt-RU"/>
        </w:rPr>
        <w:t>җирлек яисә шәһәр округы составына керә торган</w:t>
      </w:r>
      <w:r>
        <w:rPr>
          <w:rFonts w:ascii="Times New Roman" w:eastAsia="Calibri" w:hAnsi="Times New Roman"/>
          <w:sz w:val="28"/>
          <w:szCs w:val="28"/>
          <w:lang w:val="tt-RU"/>
        </w:rPr>
        <w:t xml:space="preserve">» сүзләрен төшереп калдырырга; </w:t>
      </w:r>
    </w:p>
    <w:p w:rsidR="00065363" w:rsidRPr="00065363" w:rsidRDefault="00065363" w:rsidP="0006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5363" w:rsidRP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065363">
        <w:rPr>
          <w:rFonts w:ascii="Times New Roman" w:hAnsi="Times New Roman"/>
          <w:sz w:val="28"/>
          <w:szCs w:val="28"/>
          <w:lang w:val="tt-RU"/>
        </w:rPr>
        <w:t>4) 4</w:t>
      </w:r>
      <w:r w:rsidRPr="00065363"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 w:rsidRPr="0006536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өлештә «</w:t>
      </w:r>
      <w:r w:rsidRPr="00D11F4D">
        <w:rPr>
          <w:rFonts w:ascii="Times New Roman" w:hAnsi="Times New Roman"/>
          <w:bCs/>
          <w:sz w:val="28"/>
          <w:szCs w:val="28"/>
          <w:lang w:val="tt-RU"/>
        </w:rPr>
        <w:t>җирлек яисә шәһәр округы составына кер</w:t>
      </w:r>
      <w:r>
        <w:rPr>
          <w:rFonts w:ascii="Times New Roman" w:hAnsi="Times New Roman"/>
          <w:bCs/>
          <w:sz w:val="28"/>
          <w:szCs w:val="28"/>
          <w:lang w:val="tt-RU"/>
        </w:rPr>
        <w:t>үче</w:t>
      </w:r>
      <w:r>
        <w:rPr>
          <w:rFonts w:ascii="Times New Roman" w:eastAsia="Calibri" w:hAnsi="Times New Roman"/>
          <w:sz w:val="28"/>
          <w:szCs w:val="28"/>
          <w:lang w:val="tt-RU"/>
        </w:rPr>
        <w:t>» сүзләрен төшереп калдырырга</w:t>
      </w:r>
      <w:r w:rsidRPr="00065363">
        <w:rPr>
          <w:rFonts w:ascii="Times New Roman" w:hAnsi="Times New Roman"/>
          <w:sz w:val="28"/>
          <w:szCs w:val="28"/>
          <w:lang w:val="tt-RU"/>
        </w:rPr>
        <w:t>.</w:t>
      </w:r>
    </w:p>
    <w:p w:rsidR="00065363" w:rsidRPr="00065363" w:rsidRDefault="00065363" w:rsidP="0006536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tt-RU"/>
        </w:rPr>
      </w:pPr>
    </w:p>
    <w:p w:rsidR="00065363" w:rsidRPr="004A5741" w:rsidRDefault="00065363" w:rsidP="0006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A5741">
        <w:rPr>
          <w:rFonts w:ascii="Times New Roman" w:hAnsi="Times New Roman"/>
          <w:b/>
          <w:bCs/>
          <w:sz w:val="28"/>
          <w:szCs w:val="28"/>
          <w:lang w:val="tt-RU"/>
        </w:rPr>
        <w:t>2 статья</w:t>
      </w:r>
    </w:p>
    <w:p w:rsidR="00065363" w:rsidRPr="004A5741" w:rsidRDefault="00065363" w:rsidP="0006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5363" w:rsidRPr="004A5741" w:rsidRDefault="00065363" w:rsidP="00065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4A5741">
        <w:rPr>
          <w:rFonts w:ascii="Times New Roman" w:eastAsia="SimSun" w:hAnsi="Times New Roman"/>
          <w:sz w:val="28"/>
          <w:szCs w:val="28"/>
          <w:lang w:val="tt-RU"/>
        </w:rPr>
        <w:tab/>
        <w:t xml:space="preserve">Әлеге Закон </w:t>
      </w:r>
      <w:r>
        <w:rPr>
          <w:rFonts w:ascii="Times New Roman" w:hAnsi="Times New Roman"/>
          <w:sz w:val="28"/>
          <w:szCs w:val="28"/>
          <w:lang w:val="tt-RU"/>
        </w:rPr>
        <w:t>рәсми басылып чыккан көненнән</w:t>
      </w:r>
      <w:r w:rsidRPr="004A5741">
        <w:rPr>
          <w:rFonts w:ascii="Times New Roman" w:hAnsi="Times New Roman"/>
          <w:sz w:val="28"/>
          <w:szCs w:val="28"/>
          <w:lang w:val="tt-RU"/>
        </w:rPr>
        <w:t xml:space="preserve"> үз көченә керә.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1170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1170B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010424" w:rsidRDefault="00010424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010424" w:rsidRDefault="00010424" w:rsidP="0001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24" w:rsidRPr="00010424" w:rsidRDefault="00010424" w:rsidP="0001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010424" w:rsidRPr="00010424" w:rsidRDefault="00010424" w:rsidP="0001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2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21 июль</w:t>
      </w:r>
    </w:p>
    <w:p w:rsidR="00DB4591" w:rsidRPr="00010424" w:rsidRDefault="00010424" w:rsidP="00010424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10424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98730E">
        <w:rPr>
          <w:rFonts w:ascii="Times New Roman" w:eastAsia="SimSun" w:hAnsi="Times New Roman" w:cs="Times New Roman"/>
          <w:sz w:val="28"/>
          <w:szCs w:val="28"/>
        </w:rPr>
        <w:t>66</w:t>
      </w:r>
      <w:bookmarkStart w:id="0" w:name="_GoBack"/>
      <w:bookmarkEnd w:id="0"/>
      <w:r w:rsidRPr="00010424">
        <w:rPr>
          <w:rFonts w:ascii="Times New Roman" w:eastAsia="SimSun" w:hAnsi="Times New Roman" w:cs="Times New Roman"/>
          <w:sz w:val="28"/>
          <w:szCs w:val="28"/>
        </w:rPr>
        <w:t>-ТРЗ</w:t>
      </w:r>
    </w:p>
    <w:sectPr w:rsidR="00DB4591" w:rsidRPr="00010424" w:rsidSect="00043B6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7D" w:rsidRDefault="00806D7D">
      <w:pPr>
        <w:spacing w:line="240" w:lineRule="auto"/>
      </w:pPr>
      <w:r>
        <w:separator/>
      </w:r>
    </w:p>
  </w:endnote>
  <w:endnote w:type="continuationSeparator" w:id="0">
    <w:p w:rsidR="00806D7D" w:rsidRDefault="00806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7D" w:rsidRDefault="00806D7D">
      <w:pPr>
        <w:spacing w:after="0"/>
      </w:pPr>
      <w:r>
        <w:separator/>
      </w:r>
    </w:p>
  </w:footnote>
  <w:footnote w:type="continuationSeparator" w:id="0">
    <w:p w:rsidR="00806D7D" w:rsidRDefault="00806D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4C684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3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0424"/>
    <w:rsid w:val="00016A47"/>
    <w:rsid w:val="00024F9E"/>
    <w:rsid w:val="00026F19"/>
    <w:rsid w:val="00027C7F"/>
    <w:rsid w:val="00027C9C"/>
    <w:rsid w:val="000330DC"/>
    <w:rsid w:val="00043B6D"/>
    <w:rsid w:val="0004667B"/>
    <w:rsid w:val="00051B2B"/>
    <w:rsid w:val="00056FF8"/>
    <w:rsid w:val="00062885"/>
    <w:rsid w:val="00065363"/>
    <w:rsid w:val="00071579"/>
    <w:rsid w:val="000803C2"/>
    <w:rsid w:val="00082B23"/>
    <w:rsid w:val="00091C24"/>
    <w:rsid w:val="000B115C"/>
    <w:rsid w:val="000B1B70"/>
    <w:rsid w:val="000B6268"/>
    <w:rsid w:val="000E2FDF"/>
    <w:rsid w:val="0011292D"/>
    <w:rsid w:val="00115AE2"/>
    <w:rsid w:val="001170B4"/>
    <w:rsid w:val="00132415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76DA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D3772"/>
    <w:rsid w:val="003E435A"/>
    <w:rsid w:val="00403518"/>
    <w:rsid w:val="00410E0E"/>
    <w:rsid w:val="00416C9F"/>
    <w:rsid w:val="00430DAD"/>
    <w:rsid w:val="004503D0"/>
    <w:rsid w:val="00453EF0"/>
    <w:rsid w:val="00455906"/>
    <w:rsid w:val="00476100"/>
    <w:rsid w:val="004809F2"/>
    <w:rsid w:val="004A47A2"/>
    <w:rsid w:val="004B15D7"/>
    <w:rsid w:val="004C43FD"/>
    <w:rsid w:val="004C684A"/>
    <w:rsid w:val="004C7B9D"/>
    <w:rsid w:val="004E423E"/>
    <w:rsid w:val="004E7E1D"/>
    <w:rsid w:val="004F4434"/>
    <w:rsid w:val="0050103B"/>
    <w:rsid w:val="00546B20"/>
    <w:rsid w:val="00550A7D"/>
    <w:rsid w:val="00557ACC"/>
    <w:rsid w:val="00562AB8"/>
    <w:rsid w:val="00572DC1"/>
    <w:rsid w:val="005822E3"/>
    <w:rsid w:val="0058384E"/>
    <w:rsid w:val="00587CBB"/>
    <w:rsid w:val="00594BDD"/>
    <w:rsid w:val="00596CBF"/>
    <w:rsid w:val="005A574E"/>
    <w:rsid w:val="005C79C8"/>
    <w:rsid w:val="005D234B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86475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06D7D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356EA"/>
    <w:rsid w:val="00942FD6"/>
    <w:rsid w:val="009472F3"/>
    <w:rsid w:val="009523F5"/>
    <w:rsid w:val="009677CB"/>
    <w:rsid w:val="0098730E"/>
    <w:rsid w:val="00992457"/>
    <w:rsid w:val="0099463B"/>
    <w:rsid w:val="009D2D25"/>
    <w:rsid w:val="009E1EE6"/>
    <w:rsid w:val="009F24D8"/>
    <w:rsid w:val="009F5287"/>
    <w:rsid w:val="00A12C46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A49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379DC"/>
    <w:rsid w:val="00C63B7D"/>
    <w:rsid w:val="00C67251"/>
    <w:rsid w:val="00C730EB"/>
    <w:rsid w:val="00C76832"/>
    <w:rsid w:val="00C92132"/>
    <w:rsid w:val="00CB1A45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1295F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23CC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05D7"/>
    <w:rsid w:val="00F91476"/>
    <w:rsid w:val="00F9454D"/>
    <w:rsid w:val="00FC6888"/>
    <w:rsid w:val="00FD41B2"/>
    <w:rsid w:val="00FE1FC6"/>
    <w:rsid w:val="00FF7F84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BF52"/>
  <w15:docId w15:val="{B3C43F63-14FE-4CC0-AF68-E4750FC1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7</cp:revision>
  <cp:lastPrinted>2023-07-14T10:39:00Z</cp:lastPrinted>
  <dcterms:created xsi:type="dcterms:W3CDTF">2023-07-14T08:23:00Z</dcterms:created>
  <dcterms:modified xsi:type="dcterms:W3CDTF">2023-07-21T10:44:00Z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